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E546" w14:textId="77777777" w:rsidR="00002C37" w:rsidRPr="002B539D" w:rsidRDefault="00016D02" w:rsidP="000F0D48">
      <w:pPr>
        <w:pStyle w:val="010Header"/>
      </w:pPr>
      <w:r w:rsidRPr="002B539D">
        <w:t>Руководство по форматированию</w:t>
      </w:r>
      <w:r w:rsidR="00182FE5" w:rsidRPr="002B539D">
        <w:t xml:space="preserve"> </w:t>
      </w:r>
      <w:r w:rsidR="00EA6F7C" w:rsidRPr="00BA3B80">
        <w:t xml:space="preserve">тезисов </w:t>
      </w:r>
    </w:p>
    <w:p w14:paraId="347EA0EC" w14:textId="77777777" w:rsidR="00002C37" w:rsidRPr="002B539D" w:rsidRDefault="00E97393" w:rsidP="002B539D">
      <w:pPr>
        <w:pStyle w:val="020Author"/>
      </w:pPr>
      <w:r w:rsidRPr="002B539D">
        <w:t>И</w:t>
      </w:r>
      <w:r w:rsidR="00002C37" w:rsidRPr="002B539D">
        <w:t>.</w:t>
      </w:r>
      <w:r w:rsidRPr="002B539D">
        <w:t>О</w:t>
      </w:r>
      <w:r w:rsidR="00002C37" w:rsidRPr="002B539D">
        <w:t xml:space="preserve">. </w:t>
      </w:r>
      <w:r w:rsidRPr="002B539D">
        <w:t>Фамилия автора</w:t>
      </w:r>
      <w:r w:rsidR="00002C37" w:rsidRPr="002B539D">
        <w:t xml:space="preserve">, </w:t>
      </w:r>
      <w:r w:rsidRPr="002B539D">
        <w:t>И</w:t>
      </w:r>
      <w:r w:rsidR="00002C37" w:rsidRPr="002B539D">
        <w:t>.</w:t>
      </w:r>
      <w:r w:rsidRPr="002B539D">
        <w:t>О</w:t>
      </w:r>
      <w:r w:rsidR="00002C37" w:rsidRPr="002B539D">
        <w:t xml:space="preserve">. </w:t>
      </w:r>
      <w:r w:rsidRPr="002B539D">
        <w:t>Фамилия соавтора (если есть</w:t>
      </w:r>
      <w:r w:rsidR="00C344DC" w:rsidRPr="002B539D">
        <w:t xml:space="preserve"> соавтор</w:t>
      </w:r>
      <w:r w:rsidRPr="002B539D">
        <w:t xml:space="preserve">), И.О. Фамилия </w:t>
      </w:r>
      <w:r w:rsidR="00CC53B0">
        <w:t>третьего</w:t>
      </w:r>
      <w:r w:rsidRPr="002B539D">
        <w:t xml:space="preserve"> соавтора (</w:t>
      </w:r>
      <w:r w:rsidR="00FE2920" w:rsidRPr="002B539D">
        <w:t>и так далее</w:t>
      </w:r>
      <w:r w:rsidR="001E0297" w:rsidRPr="002B539D">
        <w:t>,</w:t>
      </w:r>
      <w:r w:rsidRPr="002B539D">
        <w:t xml:space="preserve"> перечисляются все соавторы)</w:t>
      </w:r>
    </w:p>
    <w:p w14:paraId="78F04630" w14:textId="77777777" w:rsidR="00002C37" w:rsidRPr="00F61A7A" w:rsidRDefault="00B97428">
      <w:pPr>
        <w:pStyle w:val="030Place"/>
      </w:pPr>
      <w:r w:rsidRPr="00F61A7A">
        <w:t xml:space="preserve">Название организации, </w:t>
      </w:r>
      <w:r w:rsidR="00FE2920" w:rsidRPr="00F61A7A">
        <w:t>в которой выполнялась работа</w:t>
      </w:r>
    </w:p>
    <w:p w14:paraId="34C19214" w14:textId="77777777" w:rsidR="00002C37" w:rsidRPr="00F61A7A" w:rsidRDefault="00B97428">
      <w:pPr>
        <w:pStyle w:val="030Place"/>
      </w:pPr>
      <w:r w:rsidRPr="00F61A7A">
        <w:t xml:space="preserve">Название второй </w:t>
      </w:r>
      <w:r w:rsidR="00FE2920" w:rsidRPr="00F61A7A">
        <w:t>организации</w:t>
      </w:r>
      <w:r w:rsidR="00F04A15" w:rsidRPr="00F61A7A">
        <w:t xml:space="preserve"> </w:t>
      </w:r>
      <w:r w:rsidR="001E0297" w:rsidRPr="00F61A7A">
        <w:t>(</w:t>
      </w:r>
      <w:r w:rsidR="00F04A15" w:rsidRPr="00F61A7A">
        <w:t xml:space="preserve">если есть, </w:t>
      </w:r>
      <w:r w:rsidR="001E0297" w:rsidRPr="00F61A7A">
        <w:t>и</w:t>
      </w:r>
      <w:r w:rsidR="00FE2920" w:rsidRPr="00F61A7A">
        <w:t xml:space="preserve"> т.д.)</w:t>
      </w:r>
    </w:p>
    <w:p w14:paraId="010DDFD0" w14:textId="77777777" w:rsidR="00002C37" w:rsidRDefault="00B97428" w:rsidP="002D4F0D">
      <w:pPr>
        <w:pStyle w:val="040City"/>
      </w:pPr>
      <w:r w:rsidRPr="00F61A7A">
        <w:t>Город</w:t>
      </w:r>
    </w:p>
    <w:p w14:paraId="0C4FDA2D" w14:textId="77777777" w:rsidR="000925EA" w:rsidRDefault="00B97428" w:rsidP="005B776E">
      <w:pPr>
        <w:pStyle w:val="070Body"/>
      </w:pPr>
      <w:r w:rsidRPr="00F61A7A">
        <w:t xml:space="preserve">Этот документ </w:t>
      </w:r>
      <w:r w:rsidR="007F2ADF" w:rsidRPr="00F61A7A">
        <w:t xml:space="preserve">включает набор стилей </w:t>
      </w:r>
      <w:r w:rsidR="007F2ADF">
        <w:t xml:space="preserve">и </w:t>
      </w:r>
      <w:r w:rsidRPr="00F61A7A">
        <w:t xml:space="preserve">описывает правила оформления </w:t>
      </w:r>
      <w:r w:rsidR="000F0D81">
        <w:t>тезисов</w:t>
      </w:r>
      <w:r w:rsidRPr="00F61A7A">
        <w:t xml:space="preserve"> для публикации в </w:t>
      </w:r>
      <w:r w:rsidR="004D2458">
        <w:t>сборник</w:t>
      </w:r>
      <w:r w:rsidR="00743FC3">
        <w:t>е</w:t>
      </w:r>
      <w:r w:rsidR="004D2458">
        <w:t xml:space="preserve"> </w:t>
      </w:r>
      <w:r w:rsidR="007F2ADF">
        <w:t xml:space="preserve">тезисов </w:t>
      </w:r>
      <w:r w:rsidR="00743FC3" w:rsidRPr="00743FC3">
        <w:t>Всероссийской объединенной конференции «Интернет и современное общество»</w:t>
      </w:r>
      <w:r w:rsidR="007F2ADF">
        <w:t xml:space="preserve">. </w:t>
      </w:r>
      <w:r w:rsidR="007F2ADF" w:rsidRPr="00F61A7A">
        <w:t xml:space="preserve">Стили оформления встроены в текст соответствующих абзацев. </w:t>
      </w:r>
      <w:r w:rsidR="000925EA">
        <w:t>Д</w:t>
      </w:r>
      <w:r w:rsidR="007F2ADF" w:rsidRPr="00F61A7A">
        <w:t xml:space="preserve">остаточно сохранить </w:t>
      </w:r>
      <w:r w:rsidR="000925EA">
        <w:t xml:space="preserve">данный файл </w:t>
      </w:r>
      <w:r w:rsidR="007F2ADF" w:rsidRPr="00F61A7A">
        <w:t>на свой компьютер с другим именем</w:t>
      </w:r>
      <w:r w:rsidR="007F2ADF" w:rsidRPr="002B1C0E">
        <w:t xml:space="preserve"> (в качестве</w:t>
      </w:r>
      <w:r w:rsidR="007F2ADF">
        <w:t xml:space="preserve"> имени файла следует использовать фамилию первого автора</w:t>
      </w:r>
      <w:r w:rsidR="007F2ADF" w:rsidRPr="002B1C0E">
        <w:t xml:space="preserve"> </w:t>
      </w:r>
      <w:r w:rsidR="007F2ADF">
        <w:t xml:space="preserve">в английской транслитерации – например: </w:t>
      </w:r>
      <w:r w:rsidR="007F2ADF" w:rsidRPr="002B1C0E">
        <w:rPr>
          <w:b/>
          <w:bCs/>
        </w:rPr>
        <w:t>ivanov.</w:t>
      </w:r>
      <w:r w:rsidR="007F2ADF" w:rsidRPr="002B1C0E">
        <w:rPr>
          <w:b/>
          <w:bCs/>
          <w:lang w:val="en-US"/>
        </w:rPr>
        <w:t>rtf</w:t>
      </w:r>
      <w:r w:rsidR="007F2ADF" w:rsidRPr="002B1C0E">
        <w:t>)</w:t>
      </w:r>
      <w:r w:rsidR="007F2ADF" w:rsidRPr="00F61A7A">
        <w:t xml:space="preserve"> и вписывать текст в соответствующие места — например, название статьи необходимо вставить в первый абзац данного файла, удалив имеющееся название «РУКОВОДСТВО ПО ФОРМАТИРОВАНИЮ…». При этом в строке форматирования </w:t>
      </w:r>
      <w:r w:rsidR="007F2ADF" w:rsidRPr="00F61A7A">
        <w:rPr>
          <w:lang w:val="en-US"/>
        </w:rPr>
        <w:t>Word</w:t>
      </w:r>
      <w:r w:rsidR="007F2ADF" w:rsidRPr="00F61A7A">
        <w:t>’а в окошке «Стиль» будет видно название стиля 010</w:t>
      </w:r>
      <w:r w:rsidR="007F2ADF" w:rsidRPr="00F61A7A">
        <w:rPr>
          <w:lang w:val="en-US"/>
        </w:rPr>
        <w:t>Header</w:t>
      </w:r>
      <w:r w:rsidR="007F2ADF" w:rsidRPr="00F61A7A">
        <w:t xml:space="preserve">. </w:t>
      </w:r>
    </w:p>
    <w:p w14:paraId="6E7198E2" w14:textId="77777777" w:rsidR="000925EA" w:rsidRDefault="000925EA" w:rsidP="005B776E">
      <w:pPr>
        <w:pStyle w:val="070Body"/>
      </w:pPr>
      <w:r w:rsidRPr="004C3AB4">
        <w:rPr>
          <w:b/>
          <w:bCs/>
        </w:rPr>
        <w:t>ВАЖНО: Отбор докладов на конференцию и текстов для публикации производится по результатам слепого рецензирования. Текст подается на рецензирование без упоминания авторов, аффилиации и ссылок на проекты, выполняемые авторами. Эта информация добавляется в финальную версию, после ее одобрения.</w:t>
      </w:r>
      <w:r w:rsidRPr="000925EA">
        <w:t xml:space="preserve"> При подаче статьи на рецензирование, авторам рекомендуется вписать название статьи, оставив в тексте не заполненными следующие элементы шаблона (форматы обозначения инициалов и фамилий соавторов, организаций) для удобства заполнения на последующих этапах работы с текстом.</w:t>
      </w:r>
    </w:p>
    <w:p w14:paraId="170305B6" w14:textId="77777777" w:rsidR="005336D5" w:rsidRDefault="007A6E29" w:rsidP="005B776E">
      <w:pPr>
        <w:pStyle w:val="070Body"/>
      </w:pPr>
      <w:r w:rsidRPr="005B776E">
        <w:t xml:space="preserve">Расширенные тезисы, оформленные по данному образцу, </w:t>
      </w:r>
      <w:r w:rsidR="000925EA">
        <w:t xml:space="preserve">загружаются в систему рецензирования </w:t>
      </w:r>
      <w:r w:rsidR="000925EA">
        <w:rPr>
          <w:lang w:val="en-US"/>
        </w:rPr>
        <w:t>Easychair</w:t>
      </w:r>
      <w:r w:rsidR="000925EA" w:rsidRPr="000925EA">
        <w:t xml:space="preserve"> </w:t>
      </w:r>
      <w:r w:rsidR="005336D5">
        <w:t xml:space="preserve">в соответствии с </w:t>
      </w:r>
      <w:r w:rsidR="000925EA">
        <w:t>инструкцией</w:t>
      </w:r>
      <w:r w:rsidR="005336D5">
        <w:t>, указанной на сайте</w:t>
      </w:r>
      <w:r w:rsidRPr="005B776E">
        <w:t xml:space="preserve"> конференции</w:t>
      </w:r>
      <w:r w:rsidR="007F2ADF">
        <w:t xml:space="preserve"> в разделе «Представление текстов статей»</w:t>
      </w:r>
      <w:r w:rsidRPr="005B776E">
        <w:t>.</w:t>
      </w:r>
      <w:r w:rsidR="00743FC3" w:rsidRPr="005B776E">
        <w:t xml:space="preserve"> </w:t>
      </w:r>
    </w:p>
    <w:p w14:paraId="69FECCB0" w14:textId="77777777" w:rsidR="00743FC3" w:rsidRPr="00FB28BE" w:rsidRDefault="007A6E29" w:rsidP="005B776E">
      <w:pPr>
        <w:pStyle w:val="070Body"/>
        <w:rPr>
          <w:lang w:bidi="ar-AE"/>
        </w:rPr>
      </w:pPr>
      <w:r w:rsidRPr="005B776E">
        <w:t>После обработки заявки и рецензирования</w:t>
      </w:r>
      <w:r w:rsidR="00743FC3" w:rsidRPr="005B776E">
        <w:t xml:space="preserve"> программный комитет извещает авторов о том, принят или нет их текст к публикации</w:t>
      </w:r>
      <w:r w:rsidR="005336D5">
        <w:t xml:space="preserve">. </w:t>
      </w:r>
    </w:p>
    <w:p w14:paraId="6EFF7744" w14:textId="77777777" w:rsidR="00593CC5" w:rsidRPr="00F61A7A" w:rsidRDefault="00187555" w:rsidP="00593CC5">
      <w:pPr>
        <w:pStyle w:val="070Body"/>
        <w:rPr>
          <w:b/>
          <w:bCs/>
        </w:rPr>
      </w:pPr>
      <w:r w:rsidRPr="00F61A7A">
        <w:rPr>
          <w:b/>
          <w:bCs/>
        </w:rPr>
        <w:t xml:space="preserve">Размер </w:t>
      </w:r>
      <w:r w:rsidR="008045C5" w:rsidRPr="00F61A7A">
        <w:rPr>
          <w:b/>
          <w:bCs/>
        </w:rPr>
        <w:t>и поля страниц</w:t>
      </w:r>
    </w:p>
    <w:p w14:paraId="598F6B28" w14:textId="77777777" w:rsidR="007F2ADF" w:rsidRDefault="007F2ADF" w:rsidP="007F2ADF">
      <w:pPr>
        <w:pStyle w:val="070Body"/>
      </w:pPr>
      <w:r w:rsidRPr="005B776E">
        <w:t xml:space="preserve">Объем расширенных тезисов составляет </w:t>
      </w:r>
      <w:r w:rsidRPr="005B776E">
        <w:rPr>
          <w:b/>
          <w:bCs/>
        </w:rPr>
        <w:t>от 5 до 10 тыс. знаков</w:t>
      </w:r>
      <w:r w:rsidRPr="005B776E">
        <w:t xml:space="preserve">. </w:t>
      </w:r>
    </w:p>
    <w:p w14:paraId="6E0EB652" w14:textId="77777777" w:rsidR="0055727F" w:rsidRDefault="005047E7" w:rsidP="00FB28BE">
      <w:pPr>
        <w:pStyle w:val="070Body"/>
      </w:pPr>
      <w:r w:rsidRPr="000925EA">
        <w:t xml:space="preserve">При подготовке </w:t>
      </w:r>
      <w:r w:rsidR="000925EA" w:rsidRPr="000925EA">
        <w:t>текста</w:t>
      </w:r>
      <w:r w:rsidRPr="000925EA">
        <w:t xml:space="preserve"> необходимо</w:t>
      </w:r>
      <w:r w:rsidRPr="007F2ADF">
        <w:rPr>
          <w:color w:val="FF0000"/>
        </w:rPr>
        <w:t xml:space="preserve"> </w:t>
      </w:r>
      <w:r w:rsidRPr="00F61A7A">
        <w:t xml:space="preserve">соблюдать правила оформления, описанные в этом документе. </w:t>
      </w:r>
      <w:r w:rsidR="008045C5" w:rsidRPr="00F61A7A">
        <w:t xml:space="preserve">Поля страниц: верхнее </w:t>
      </w:r>
      <w:r w:rsidR="00FB28BE">
        <w:t>—</w:t>
      </w:r>
      <w:r w:rsidR="008045C5" w:rsidRPr="00F61A7A">
        <w:t xml:space="preserve"> 2см, нижнее </w:t>
      </w:r>
      <w:r w:rsidR="00FB28BE">
        <w:t>—</w:t>
      </w:r>
      <w:r w:rsidR="008045C5" w:rsidRPr="00F61A7A">
        <w:t xml:space="preserve"> </w:t>
      </w:r>
      <w:smartTag w:uri="urn:schemas-microsoft-com:office:smarttags" w:element="country-region">
        <w:r w:rsidR="008045C5" w:rsidRPr="00F61A7A">
          <w:t>2 см</w:t>
        </w:r>
      </w:smartTag>
      <w:r w:rsidR="008045C5" w:rsidRPr="00F61A7A">
        <w:t xml:space="preserve">, левое </w:t>
      </w:r>
      <w:r w:rsidR="00FB28BE">
        <w:t>—</w:t>
      </w:r>
      <w:r w:rsidR="008045C5" w:rsidRPr="00F61A7A">
        <w:t xml:space="preserve"> </w:t>
      </w:r>
      <w:smartTag w:uri="urn:schemas-microsoft-com:office:smarttags" w:element="country-region">
        <w:r w:rsidR="008045C5" w:rsidRPr="00F61A7A">
          <w:t>3 см</w:t>
        </w:r>
      </w:smartTag>
      <w:r w:rsidR="008045C5" w:rsidRPr="00F61A7A">
        <w:t xml:space="preserve">, правое </w:t>
      </w:r>
      <w:r w:rsidR="00FB28BE">
        <w:t>—</w:t>
      </w:r>
      <w:r w:rsidR="008045C5" w:rsidRPr="00F61A7A">
        <w:t xml:space="preserve"> </w:t>
      </w:r>
      <w:smartTag w:uri="urn:schemas-microsoft-com:office:smarttags" w:element="country-region">
        <w:r w:rsidR="008045C5" w:rsidRPr="00F61A7A">
          <w:t>1,5 см</w:t>
        </w:r>
      </w:smartTag>
      <w:r w:rsidR="008045C5" w:rsidRPr="00F61A7A">
        <w:t xml:space="preserve">. </w:t>
      </w:r>
    </w:p>
    <w:p w14:paraId="45754AFE" w14:textId="77777777" w:rsidR="008E388B" w:rsidRDefault="008E388B" w:rsidP="005B776E">
      <w:pPr>
        <w:pStyle w:val="070Body"/>
      </w:pPr>
      <w:r>
        <w:t xml:space="preserve">Объем текста тезисов не должен превышать </w:t>
      </w:r>
      <w:r w:rsidR="005B776E">
        <w:t>10</w:t>
      </w:r>
      <w:r>
        <w:t xml:space="preserve"> </w:t>
      </w:r>
      <w:r w:rsidR="00F65E3D">
        <w:t>тыс. знаков с пробелами включая список литературы</w:t>
      </w:r>
      <w:r>
        <w:t>. Аннотации и ключевые слова, а также информация об авторах представляются ниже основного текста и не входит в лимитированный объем текста.</w:t>
      </w:r>
    </w:p>
    <w:p w14:paraId="3FCADEFF" w14:textId="77777777" w:rsidR="00187555" w:rsidRPr="00F61A7A" w:rsidRDefault="00187555" w:rsidP="00593CC5">
      <w:pPr>
        <w:pStyle w:val="070Body"/>
        <w:rPr>
          <w:b/>
          <w:bCs/>
        </w:rPr>
      </w:pPr>
      <w:r w:rsidRPr="00F61A7A">
        <w:rPr>
          <w:b/>
          <w:bCs/>
        </w:rPr>
        <w:t>Первая страница</w:t>
      </w:r>
    </w:p>
    <w:p w14:paraId="64D9A59D" w14:textId="77777777" w:rsidR="0055727F" w:rsidRDefault="00AA6CC7" w:rsidP="00593CC5">
      <w:pPr>
        <w:pStyle w:val="070Body"/>
      </w:pPr>
      <w:r w:rsidRPr="00F61A7A">
        <w:t>В начале первой страницы помещается название доклада</w:t>
      </w:r>
      <w:r w:rsidR="001E0297" w:rsidRPr="00F61A7A">
        <w:t xml:space="preserve"> стилем 010</w:t>
      </w:r>
      <w:r w:rsidR="001E0297" w:rsidRPr="00F61A7A">
        <w:rPr>
          <w:lang w:val="en-US"/>
        </w:rPr>
        <w:t>Header</w:t>
      </w:r>
      <w:r w:rsidRPr="00F61A7A">
        <w:t>.</w:t>
      </w:r>
      <w:r w:rsidR="001E0297" w:rsidRPr="00F61A7A">
        <w:t xml:space="preserve"> </w:t>
      </w:r>
    </w:p>
    <w:p w14:paraId="0CB37518" w14:textId="77777777" w:rsidR="006921BC" w:rsidRPr="00F61A7A" w:rsidRDefault="00AA6CC7" w:rsidP="00593CC5">
      <w:pPr>
        <w:pStyle w:val="070Body"/>
      </w:pPr>
      <w:r w:rsidRPr="00F61A7A">
        <w:t xml:space="preserve">Далее перечисляются </w:t>
      </w:r>
      <w:r w:rsidR="006921BC" w:rsidRPr="00F61A7A">
        <w:t>инициалы и фамилии всех авторов</w:t>
      </w:r>
      <w:r w:rsidR="001E0297" w:rsidRPr="00F61A7A">
        <w:t xml:space="preserve"> стилем 020</w:t>
      </w:r>
      <w:r w:rsidR="001E0297" w:rsidRPr="00F61A7A">
        <w:rPr>
          <w:lang w:val="en-US"/>
        </w:rPr>
        <w:t>Author</w:t>
      </w:r>
      <w:r w:rsidR="006921BC" w:rsidRPr="00F61A7A">
        <w:t>.</w:t>
      </w:r>
    </w:p>
    <w:p w14:paraId="5B9FD343" w14:textId="77777777" w:rsidR="00AA6CC7" w:rsidRPr="00F61A7A" w:rsidRDefault="006921BC" w:rsidP="00593CC5">
      <w:pPr>
        <w:pStyle w:val="070Body"/>
      </w:pPr>
      <w:r w:rsidRPr="00F61A7A">
        <w:t xml:space="preserve">Далее перечисляются </w:t>
      </w:r>
      <w:r w:rsidR="00465358" w:rsidRPr="00F61A7A">
        <w:t xml:space="preserve">все </w:t>
      </w:r>
      <w:r w:rsidRPr="00F61A7A">
        <w:t>организации, в котор</w:t>
      </w:r>
      <w:r w:rsidR="00465358" w:rsidRPr="00F61A7A">
        <w:t>ых</w:t>
      </w:r>
      <w:r w:rsidRPr="00F61A7A">
        <w:t xml:space="preserve"> выполнялась работа</w:t>
      </w:r>
      <w:r w:rsidR="001E0297" w:rsidRPr="00F61A7A">
        <w:t xml:space="preserve"> стилем 030</w:t>
      </w:r>
      <w:r w:rsidR="001E0297" w:rsidRPr="00F61A7A">
        <w:rPr>
          <w:lang w:val="en-US"/>
        </w:rPr>
        <w:t>Place</w:t>
      </w:r>
      <w:r w:rsidR="00465358" w:rsidRPr="00F61A7A">
        <w:t>.</w:t>
      </w:r>
    </w:p>
    <w:p w14:paraId="1D789E5D" w14:textId="77777777" w:rsidR="00AB3648" w:rsidRDefault="00AB3648" w:rsidP="00593CC5">
      <w:pPr>
        <w:pStyle w:val="070Body"/>
      </w:pPr>
      <w:r w:rsidRPr="00F61A7A">
        <w:t>Далее указывается город(а</w:t>
      </w:r>
      <w:r w:rsidR="001E0297" w:rsidRPr="00F61A7A">
        <w:t>) стилем 040</w:t>
      </w:r>
      <w:r w:rsidR="001E0297" w:rsidRPr="00F61A7A">
        <w:rPr>
          <w:lang w:val="en-US"/>
        </w:rPr>
        <w:t>City</w:t>
      </w:r>
      <w:r w:rsidR="001F6EC9" w:rsidRPr="00F61A7A">
        <w:t>.</w:t>
      </w:r>
    </w:p>
    <w:p w14:paraId="37601447" w14:textId="14A22958" w:rsidR="00F12711" w:rsidRDefault="00F12711" w:rsidP="00593CC5">
      <w:pPr>
        <w:pStyle w:val="070Body"/>
      </w:pPr>
      <w:r w:rsidRPr="00051C09">
        <w:t>Названия организаций приводятся полностью, но без указания организационной формы</w:t>
      </w:r>
      <w:r>
        <w:t xml:space="preserve"> (в том виде, который принят для обозначения аффилиации)</w:t>
      </w:r>
      <w:r w:rsidRPr="00051C09">
        <w:t xml:space="preserve">. В частности, перед названием институтов РАН не следует указывать: «Федеральное государственное бюджетное учреждение науки», а указывать только собственно название организации, например, Институт системных исследований РАН, </w:t>
      </w:r>
      <w:r>
        <w:t xml:space="preserve">Университет ИТМО, </w:t>
      </w:r>
      <w:r w:rsidRPr="00051C09">
        <w:t>Санкт-Петербургский государственный университет.</w:t>
      </w:r>
      <w:r>
        <w:t xml:space="preserve"> Названия подразделений не указываются</w:t>
      </w:r>
      <w:r w:rsidR="007F2ADF">
        <w:t>!</w:t>
      </w:r>
      <w:r w:rsidR="00894F36">
        <w:t xml:space="preserve"> </w:t>
      </w:r>
    </w:p>
    <w:p w14:paraId="7BF6ADFF" w14:textId="77777777" w:rsidR="000925EA" w:rsidRPr="00F61A7A" w:rsidRDefault="000925EA" w:rsidP="00593CC5">
      <w:pPr>
        <w:pStyle w:val="070Body"/>
      </w:pPr>
      <w:r w:rsidRPr="000925EA">
        <w:t>ВАЖНО: сведения об авторах, организаций не указываются в первом варианте текста, который загружается для слепого рецензирования. Эти данные вставляются в текст на этапе доработки по результатам рецензирования (после получения положительного решения о приеме доклада и текста для публикации).</w:t>
      </w:r>
    </w:p>
    <w:p w14:paraId="417E1768" w14:textId="77777777" w:rsidR="00187555" w:rsidRPr="00F61A7A" w:rsidRDefault="00187555" w:rsidP="00593CC5">
      <w:pPr>
        <w:pStyle w:val="070Body"/>
        <w:rPr>
          <w:b/>
          <w:bCs/>
        </w:rPr>
      </w:pPr>
      <w:r w:rsidRPr="00F61A7A">
        <w:rPr>
          <w:b/>
          <w:bCs/>
        </w:rPr>
        <w:t>Основной текст</w:t>
      </w:r>
    </w:p>
    <w:p w14:paraId="59B17EA3" w14:textId="2C18D675" w:rsidR="008045C5" w:rsidRPr="00281383" w:rsidRDefault="008045C5" w:rsidP="00EF448E">
      <w:pPr>
        <w:pStyle w:val="070Body"/>
      </w:pPr>
      <w:r w:rsidRPr="00F61A7A">
        <w:t xml:space="preserve">Основной текст </w:t>
      </w:r>
      <w:r w:rsidR="007A0835" w:rsidRPr="00F61A7A">
        <w:t xml:space="preserve">статьи </w:t>
      </w:r>
      <w:r w:rsidRPr="00F61A7A">
        <w:t xml:space="preserve">набирается </w:t>
      </w:r>
      <w:r w:rsidR="001E0297" w:rsidRPr="00F61A7A">
        <w:t>стилем 070</w:t>
      </w:r>
      <w:r w:rsidR="001E0297" w:rsidRPr="00F61A7A">
        <w:rPr>
          <w:lang w:val="en-US"/>
        </w:rPr>
        <w:t>Body</w:t>
      </w:r>
      <w:r w:rsidR="00F04A15" w:rsidRPr="00F61A7A">
        <w:t xml:space="preserve">. Желательно без </w:t>
      </w:r>
      <w:r w:rsidR="005561BC" w:rsidRPr="00F61A7A">
        <w:t xml:space="preserve">крайней </w:t>
      </w:r>
      <w:r w:rsidR="00F04A15" w:rsidRPr="00F61A7A">
        <w:t xml:space="preserve">необходимости не прибегать к различным выделениям в тексте: курсив, полужирный, подчеркивание. </w:t>
      </w:r>
      <w:r w:rsidR="00522220" w:rsidRPr="00281383">
        <w:t>Маркированные списки оформляются стилем 080List.</w:t>
      </w:r>
      <w:r w:rsidR="007F2ADF" w:rsidRPr="007F2ADF">
        <w:t xml:space="preserve"> </w:t>
      </w:r>
      <w:r w:rsidR="007F2ADF">
        <w:t>Рекомендуется вводное предложение перед маркированным списком заканчивать двоеточием, позиции перечисления начинать со строчных букв и заканчивать точкой с запятой.</w:t>
      </w:r>
    </w:p>
    <w:p w14:paraId="09542748" w14:textId="77777777" w:rsidR="00281383" w:rsidRDefault="00281383" w:rsidP="00EF448E">
      <w:pPr>
        <w:pStyle w:val="070Body"/>
      </w:pPr>
      <w:r w:rsidRPr="00281383">
        <w:t>Н</w:t>
      </w:r>
      <w:r>
        <w:t>апример:</w:t>
      </w:r>
    </w:p>
    <w:p w14:paraId="7C73B67E" w14:textId="77777777" w:rsidR="00281383" w:rsidRPr="00EF448E" w:rsidRDefault="00EF448E" w:rsidP="00EF448E">
      <w:pPr>
        <w:pStyle w:val="080List"/>
      </w:pPr>
      <w:r>
        <w:t>–</w:t>
      </w:r>
      <w:r>
        <w:tab/>
      </w:r>
      <w:r w:rsidR="00281383" w:rsidRPr="00EF448E">
        <w:t>первая позиция перечисления в сп</w:t>
      </w:r>
      <w:r>
        <w:t>и</w:t>
      </w:r>
      <w:r w:rsidR="00281383" w:rsidRPr="00EF448E">
        <w:t>ске;</w:t>
      </w:r>
    </w:p>
    <w:p w14:paraId="7E2CE898" w14:textId="77777777" w:rsidR="00281383" w:rsidRPr="00EF448E" w:rsidRDefault="00EF448E" w:rsidP="00EF448E">
      <w:pPr>
        <w:pStyle w:val="080List"/>
      </w:pPr>
      <w:r>
        <w:t>–</w:t>
      </w:r>
      <w:r>
        <w:tab/>
      </w:r>
      <w:r w:rsidR="00281383" w:rsidRPr="00EF448E">
        <w:t>вторая позиция</w:t>
      </w:r>
      <w:r w:rsidRPr="00EF448E">
        <w:t xml:space="preserve"> и так далее</w:t>
      </w:r>
      <w:r w:rsidR="00281383" w:rsidRPr="00EF448E">
        <w:t>;</w:t>
      </w:r>
    </w:p>
    <w:p w14:paraId="1BE413EB" w14:textId="77777777" w:rsidR="00281383" w:rsidRPr="00EF448E" w:rsidRDefault="00EF448E" w:rsidP="00EF448E">
      <w:pPr>
        <w:pStyle w:val="080List"/>
      </w:pPr>
      <w:r>
        <w:t>–</w:t>
      </w:r>
      <w:r>
        <w:tab/>
      </w:r>
      <w:r w:rsidRPr="00EF448E">
        <w:t>последняя позиция</w:t>
      </w:r>
      <w:r w:rsidR="00281383" w:rsidRPr="00EF448E">
        <w:t>.</w:t>
      </w:r>
    </w:p>
    <w:p w14:paraId="17DCEC39" w14:textId="77777777" w:rsidR="00281383" w:rsidRPr="00281383" w:rsidRDefault="00EF448E" w:rsidP="00EF448E">
      <w:pPr>
        <w:pStyle w:val="070Body"/>
      </w:pPr>
      <w:r>
        <w:lastRenderedPageBreak/>
        <w:t>Последняя позиция перечисления завершается точкой. Рекомендуется не перенасыщать текст списками и не использовать (без крайней необходимости) нумерационных списков.</w:t>
      </w:r>
    </w:p>
    <w:p w14:paraId="115F15FC" w14:textId="77777777" w:rsidR="00187555" w:rsidRPr="00F61A7A" w:rsidRDefault="00187555" w:rsidP="00593CC5">
      <w:pPr>
        <w:pStyle w:val="070Body"/>
        <w:rPr>
          <w:b/>
          <w:bCs/>
        </w:rPr>
      </w:pPr>
      <w:r w:rsidRPr="00F61A7A">
        <w:rPr>
          <w:b/>
          <w:bCs/>
        </w:rPr>
        <w:t>Заголовки и подзаголовки</w:t>
      </w:r>
    </w:p>
    <w:p w14:paraId="07DB1EC5" w14:textId="77777777" w:rsidR="00F27AFB" w:rsidRDefault="00D504C4" w:rsidP="00593CC5">
      <w:pPr>
        <w:pStyle w:val="070Body"/>
      </w:pPr>
      <w:r w:rsidRPr="00F61A7A">
        <w:t xml:space="preserve">Заголовки </w:t>
      </w:r>
      <w:r w:rsidR="00281383">
        <w:t>и подзаголовки в тексте тезисов не используются.</w:t>
      </w:r>
    </w:p>
    <w:p w14:paraId="7C382435" w14:textId="77777777" w:rsidR="00187555" w:rsidRPr="00D504C4" w:rsidRDefault="00187555" w:rsidP="00593CC5">
      <w:pPr>
        <w:pStyle w:val="070Body"/>
        <w:rPr>
          <w:b/>
          <w:bCs/>
        </w:rPr>
      </w:pPr>
      <w:r w:rsidRPr="00D504C4">
        <w:rPr>
          <w:b/>
          <w:bCs/>
        </w:rPr>
        <w:t>Таблицы</w:t>
      </w:r>
    </w:p>
    <w:p w14:paraId="10D211BF" w14:textId="52354357" w:rsidR="005336D5" w:rsidRDefault="005336D5" w:rsidP="005336D5">
      <w:pPr>
        <w:pStyle w:val="070Body"/>
      </w:pPr>
      <w:r w:rsidRPr="00051C09">
        <w:t xml:space="preserve">Текст в таблице набирается шрифтом в 9 пунктов (на 1 меньше, чем основной текст), заголовки </w:t>
      </w:r>
      <w:r>
        <w:t xml:space="preserve">столбцов </w:t>
      </w:r>
      <w:r w:rsidRPr="00051C09">
        <w:t>рекомендуется выделять полужирным</w:t>
      </w:r>
      <w:r>
        <w:t xml:space="preserve"> </w:t>
      </w:r>
      <w:r w:rsidRPr="00B86FFD">
        <w:t xml:space="preserve">и центрировать </w:t>
      </w:r>
      <w:r>
        <w:t>по вертикали и горизонтали (варианты оформления представлены в табл. 1 и 2)</w:t>
      </w:r>
      <w:r w:rsidRPr="00051C09">
        <w:t>.</w:t>
      </w:r>
    </w:p>
    <w:p w14:paraId="2A14EFD5" w14:textId="77777777" w:rsidR="00894F36" w:rsidRDefault="00894F36" w:rsidP="00894F36">
      <w:pPr>
        <w:pStyle w:val="Paragraph"/>
        <w:rPr>
          <w:lang w:val="ru-RU"/>
        </w:rPr>
      </w:pPr>
      <w:r>
        <w:rPr>
          <w:lang w:val="ru-RU"/>
        </w:rPr>
        <w:t>Если данные в отдельном столбце представляются в одной единице измерения (например, в процентах), то не нужно после каждой цифры указывать знак % (или другой единицы измерения). В этом случае стоит обозначить единицу измерения в заголовке столбца таблицы.</w:t>
      </w:r>
    </w:p>
    <w:p w14:paraId="65FF960A" w14:textId="77777777" w:rsidR="005336D5" w:rsidRPr="009251B7" w:rsidRDefault="005336D5" w:rsidP="005336D5">
      <w:pPr>
        <w:pStyle w:val="070Body"/>
      </w:pPr>
    </w:p>
    <w:p w14:paraId="192BECAE" w14:textId="77777777" w:rsidR="005336D5" w:rsidRPr="00051C09" w:rsidRDefault="005336D5" w:rsidP="005336D5">
      <w:pPr>
        <w:pStyle w:val="Paragraph"/>
        <w:jc w:val="left"/>
        <w:rPr>
          <w:lang w:val="ru-RU"/>
        </w:rPr>
      </w:pPr>
      <w:r w:rsidRPr="00051C09">
        <w:rPr>
          <w:b/>
          <w:bCs/>
          <w:lang w:val="ru-RU"/>
        </w:rPr>
        <w:t>Таблица 1.</w:t>
      </w:r>
      <w:r w:rsidRPr="00051C09">
        <w:rPr>
          <w:lang w:val="ru-RU"/>
        </w:rPr>
        <w:t xml:space="preserve"> Название таблицы 1</w:t>
      </w:r>
    </w:p>
    <w:p w14:paraId="45238A08" w14:textId="77777777" w:rsidR="005336D5" w:rsidRPr="00051C09" w:rsidRDefault="005336D5" w:rsidP="005336D5">
      <w:pPr>
        <w:pStyle w:val="070Body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914"/>
        <w:gridCol w:w="1578"/>
        <w:gridCol w:w="1578"/>
      </w:tblGrid>
      <w:tr w:rsidR="005336D5" w:rsidRPr="00051C09" w14:paraId="137C227F" w14:textId="77777777" w:rsidTr="00894F36">
        <w:trPr>
          <w:jc w:val="center"/>
        </w:trPr>
        <w:tc>
          <w:tcPr>
            <w:tcW w:w="1680" w:type="dxa"/>
            <w:vMerge w:val="restart"/>
            <w:vAlign w:val="center"/>
          </w:tcPr>
          <w:p w14:paraId="7F731EEF" w14:textId="77777777" w:rsidR="005336D5" w:rsidRPr="00051C09" w:rsidRDefault="005336D5" w:rsidP="008C2FF3">
            <w:pPr>
              <w:pStyle w:val="Tabletext"/>
              <w:jc w:val="center"/>
              <w:rPr>
                <w:b/>
              </w:rPr>
            </w:pPr>
            <w:r w:rsidRPr="00051C09">
              <w:rPr>
                <w:b/>
              </w:rPr>
              <w:t>Заголовок 1</w:t>
            </w:r>
          </w:p>
        </w:tc>
        <w:tc>
          <w:tcPr>
            <w:tcW w:w="1914" w:type="dxa"/>
            <w:vMerge w:val="restart"/>
            <w:vAlign w:val="center"/>
          </w:tcPr>
          <w:p w14:paraId="7E76A258" w14:textId="6BA536A1" w:rsidR="005336D5" w:rsidRPr="00051C09" w:rsidRDefault="005336D5" w:rsidP="008C2FF3">
            <w:pPr>
              <w:pStyle w:val="Tabletext"/>
              <w:jc w:val="center"/>
              <w:rPr>
                <w:b/>
              </w:rPr>
            </w:pPr>
            <w:r w:rsidRPr="00051C09">
              <w:rPr>
                <w:b/>
              </w:rPr>
              <w:t>Заголовок 2</w:t>
            </w:r>
            <w:r w:rsidR="00894F36">
              <w:rPr>
                <w:b/>
              </w:rPr>
              <w:t xml:space="preserve"> </w:t>
            </w:r>
            <w:r w:rsidR="00894F36">
              <w:rPr>
                <w:b/>
              </w:rPr>
              <w:t>(в %)</w:t>
            </w:r>
          </w:p>
        </w:tc>
        <w:tc>
          <w:tcPr>
            <w:tcW w:w="3156" w:type="dxa"/>
            <w:gridSpan w:val="2"/>
            <w:vAlign w:val="center"/>
          </w:tcPr>
          <w:p w14:paraId="283EFCFC" w14:textId="77777777" w:rsidR="005336D5" w:rsidRPr="00051C09" w:rsidRDefault="005336D5" w:rsidP="008C2FF3">
            <w:pPr>
              <w:pStyle w:val="Tabletext"/>
              <w:jc w:val="center"/>
              <w:rPr>
                <w:b/>
              </w:rPr>
            </w:pPr>
            <w:r w:rsidRPr="00051C09">
              <w:rPr>
                <w:b/>
              </w:rPr>
              <w:t>Заголовок 3</w:t>
            </w:r>
          </w:p>
        </w:tc>
      </w:tr>
      <w:tr w:rsidR="005336D5" w:rsidRPr="00051C09" w14:paraId="553CEE43" w14:textId="77777777" w:rsidTr="00894F36">
        <w:trPr>
          <w:jc w:val="center"/>
        </w:trPr>
        <w:tc>
          <w:tcPr>
            <w:tcW w:w="1680" w:type="dxa"/>
            <w:vMerge/>
            <w:vAlign w:val="center"/>
          </w:tcPr>
          <w:p w14:paraId="1C44188A" w14:textId="77777777" w:rsidR="005336D5" w:rsidRPr="00051C09" w:rsidRDefault="005336D5" w:rsidP="008C2FF3">
            <w:pPr>
              <w:pStyle w:val="Tabletext"/>
              <w:jc w:val="center"/>
            </w:pPr>
          </w:p>
        </w:tc>
        <w:tc>
          <w:tcPr>
            <w:tcW w:w="1914" w:type="dxa"/>
            <w:vMerge/>
            <w:vAlign w:val="center"/>
          </w:tcPr>
          <w:p w14:paraId="7B6E14A9" w14:textId="77777777" w:rsidR="005336D5" w:rsidRPr="00051C09" w:rsidRDefault="005336D5" w:rsidP="008C2FF3">
            <w:pPr>
              <w:pStyle w:val="Tabletext"/>
              <w:jc w:val="center"/>
            </w:pPr>
          </w:p>
        </w:tc>
        <w:tc>
          <w:tcPr>
            <w:tcW w:w="1578" w:type="dxa"/>
            <w:vAlign w:val="center"/>
          </w:tcPr>
          <w:p w14:paraId="491B8FE1" w14:textId="77777777" w:rsidR="005336D5" w:rsidRPr="00051C09" w:rsidRDefault="005336D5" w:rsidP="008C2FF3">
            <w:pPr>
              <w:pStyle w:val="Tabletext"/>
              <w:jc w:val="center"/>
            </w:pPr>
            <w:r w:rsidRPr="00051C09">
              <w:rPr>
                <w:b/>
              </w:rPr>
              <w:t>подзаголовок 1</w:t>
            </w:r>
          </w:p>
        </w:tc>
        <w:tc>
          <w:tcPr>
            <w:tcW w:w="1578" w:type="dxa"/>
            <w:vAlign w:val="center"/>
          </w:tcPr>
          <w:p w14:paraId="416B8793" w14:textId="77777777" w:rsidR="005336D5" w:rsidRPr="00051C09" w:rsidRDefault="005336D5" w:rsidP="008C2FF3">
            <w:pPr>
              <w:pStyle w:val="Tabletext"/>
              <w:jc w:val="center"/>
            </w:pPr>
            <w:r w:rsidRPr="00051C09">
              <w:rPr>
                <w:b/>
              </w:rPr>
              <w:t>подзаголовок 2</w:t>
            </w:r>
          </w:p>
        </w:tc>
      </w:tr>
      <w:tr w:rsidR="005336D5" w:rsidRPr="00051C09" w14:paraId="772D40E0" w14:textId="77777777" w:rsidTr="00894F36">
        <w:trPr>
          <w:jc w:val="center"/>
        </w:trPr>
        <w:tc>
          <w:tcPr>
            <w:tcW w:w="1680" w:type="dxa"/>
            <w:tcBorders>
              <w:bottom w:val="nil"/>
            </w:tcBorders>
          </w:tcPr>
          <w:p w14:paraId="1D8D74B5" w14:textId="77777777" w:rsidR="005336D5" w:rsidRPr="00051C09" w:rsidRDefault="005336D5" w:rsidP="008C2FF3">
            <w:pPr>
              <w:pStyle w:val="Tabletext"/>
            </w:pPr>
            <w:r w:rsidRPr="00051C09">
              <w:t>Пункт 1</w:t>
            </w:r>
          </w:p>
        </w:tc>
        <w:tc>
          <w:tcPr>
            <w:tcW w:w="1914" w:type="dxa"/>
            <w:tcBorders>
              <w:bottom w:val="nil"/>
            </w:tcBorders>
            <w:vAlign w:val="center"/>
          </w:tcPr>
          <w:p w14:paraId="56C2FA9A" w14:textId="29958B92" w:rsidR="005336D5" w:rsidRPr="00051C09" w:rsidRDefault="00894F36" w:rsidP="00894F3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578" w:type="dxa"/>
            <w:tcBorders>
              <w:bottom w:val="nil"/>
            </w:tcBorders>
          </w:tcPr>
          <w:p w14:paraId="1114BE4A" w14:textId="77777777" w:rsidR="005336D5" w:rsidRPr="00051C09" w:rsidRDefault="005336D5" w:rsidP="008C2FF3">
            <w:pPr>
              <w:pStyle w:val="Tabletext"/>
            </w:pPr>
            <w:r w:rsidRPr="00051C09">
              <w:t>Данные</w:t>
            </w:r>
          </w:p>
        </w:tc>
        <w:tc>
          <w:tcPr>
            <w:tcW w:w="1578" w:type="dxa"/>
            <w:tcBorders>
              <w:bottom w:val="nil"/>
            </w:tcBorders>
          </w:tcPr>
          <w:p w14:paraId="63D4D647" w14:textId="77777777" w:rsidR="005336D5" w:rsidRPr="00051C09" w:rsidRDefault="005336D5" w:rsidP="008C2FF3">
            <w:pPr>
              <w:pStyle w:val="Tabletext"/>
            </w:pPr>
            <w:r w:rsidRPr="00051C09">
              <w:t>Данные</w:t>
            </w:r>
          </w:p>
        </w:tc>
      </w:tr>
      <w:tr w:rsidR="005336D5" w:rsidRPr="00051C09" w14:paraId="60196D6E" w14:textId="77777777" w:rsidTr="00894F36">
        <w:trPr>
          <w:jc w:val="center"/>
        </w:trPr>
        <w:tc>
          <w:tcPr>
            <w:tcW w:w="1680" w:type="dxa"/>
            <w:tcBorders>
              <w:top w:val="nil"/>
              <w:bottom w:val="nil"/>
            </w:tcBorders>
          </w:tcPr>
          <w:p w14:paraId="1E1EBE79" w14:textId="77777777" w:rsidR="005336D5" w:rsidRPr="00051C09" w:rsidRDefault="005336D5" w:rsidP="008C2FF3">
            <w:pPr>
              <w:pStyle w:val="Tabletext"/>
            </w:pPr>
            <w:r w:rsidRPr="00051C09">
              <w:t xml:space="preserve">Пункт </w:t>
            </w:r>
            <w:r>
              <w:t>2</w:t>
            </w:r>
          </w:p>
        </w:tc>
        <w:tc>
          <w:tcPr>
            <w:tcW w:w="1914" w:type="dxa"/>
            <w:tcBorders>
              <w:top w:val="nil"/>
              <w:bottom w:val="nil"/>
            </w:tcBorders>
            <w:vAlign w:val="center"/>
          </w:tcPr>
          <w:p w14:paraId="1C7DED6B" w14:textId="79DA2E28" w:rsidR="005336D5" w:rsidRPr="00051C09" w:rsidRDefault="00894F36" w:rsidP="00894F36">
            <w:pPr>
              <w:pStyle w:val="Tabletext"/>
              <w:jc w:val="center"/>
            </w:pPr>
            <w:r>
              <w:t>52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2609E3F6" w14:textId="77777777" w:rsidR="005336D5" w:rsidRPr="00051C09" w:rsidRDefault="005336D5" w:rsidP="008C2FF3">
            <w:pPr>
              <w:pStyle w:val="Tabletext"/>
            </w:pPr>
            <w:r w:rsidRPr="00051C09">
              <w:t>Данные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647B0FC9" w14:textId="77777777" w:rsidR="005336D5" w:rsidRPr="00051C09" w:rsidRDefault="005336D5" w:rsidP="008C2FF3">
            <w:pPr>
              <w:pStyle w:val="Tabletext"/>
            </w:pPr>
            <w:r w:rsidRPr="00051C09">
              <w:t>Данные</w:t>
            </w:r>
          </w:p>
        </w:tc>
      </w:tr>
      <w:tr w:rsidR="005336D5" w:rsidRPr="00051C09" w14:paraId="1C05DCB7" w14:textId="77777777" w:rsidTr="00894F36">
        <w:trPr>
          <w:jc w:val="center"/>
        </w:trPr>
        <w:tc>
          <w:tcPr>
            <w:tcW w:w="1680" w:type="dxa"/>
            <w:tcBorders>
              <w:top w:val="nil"/>
              <w:bottom w:val="nil"/>
            </w:tcBorders>
          </w:tcPr>
          <w:p w14:paraId="4A8805E1" w14:textId="77777777" w:rsidR="005336D5" w:rsidRPr="00051C09" w:rsidRDefault="005336D5" w:rsidP="008C2FF3">
            <w:pPr>
              <w:pStyle w:val="Tabletext"/>
            </w:pPr>
            <w:r w:rsidRPr="00051C09">
              <w:t xml:space="preserve">Пункт </w:t>
            </w:r>
            <w:r>
              <w:t>3</w:t>
            </w:r>
          </w:p>
        </w:tc>
        <w:tc>
          <w:tcPr>
            <w:tcW w:w="1914" w:type="dxa"/>
            <w:tcBorders>
              <w:top w:val="nil"/>
              <w:bottom w:val="nil"/>
            </w:tcBorders>
            <w:vAlign w:val="center"/>
          </w:tcPr>
          <w:p w14:paraId="5F56584F" w14:textId="21A2808E" w:rsidR="005336D5" w:rsidRPr="00051C09" w:rsidRDefault="00894F36" w:rsidP="00894F36">
            <w:pPr>
              <w:pStyle w:val="Tabletext"/>
              <w:jc w:val="center"/>
            </w:pPr>
            <w:r>
              <w:t>85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0E86CB29" w14:textId="77777777" w:rsidR="005336D5" w:rsidRPr="00051C09" w:rsidRDefault="005336D5" w:rsidP="008C2FF3">
            <w:pPr>
              <w:pStyle w:val="Tabletext"/>
            </w:pPr>
            <w:r w:rsidRPr="00051C09">
              <w:t>Данные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642C8C0E" w14:textId="77777777" w:rsidR="005336D5" w:rsidRPr="00051C09" w:rsidRDefault="005336D5" w:rsidP="008C2FF3">
            <w:pPr>
              <w:pStyle w:val="Tabletext"/>
            </w:pPr>
            <w:r w:rsidRPr="00051C09">
              <w:t>Данные</w:t>
            </w:r>
          </w:p>
        </w:tc>
      </w:tr>
      <w:tr w:rsidR="005336D5" w:rsidRPr="00051C09" w14:paraId="6E48A946" w14:textId="77777777" w:rsidTr="00894F36">
        <w:trPr>
          <w:jc w:val="center"/>
        </w:trPr>
        <w:tc>
          <w:tcPr>
            <w:tcW w:w="1680" w:type="dxa"/>
            <w:tcBorders>
              <w:top w:val="nil"/>
            </w:tcBorders>
          </w:tcPr>
          <w:p w14:paraId="27F113FA" w14:textId="77777777" w:rsidR="005336D5" w:rsidRPr="00051C09" w:rsidRDefault="005336D5" w:rsidP="008C2FF3">
            <w:pPr>
              <w:pStyle w:val="Tabletext"/>
            </w:pPr>
            <w:r w:rsidRPr="00051C09">
              <w:t xml:space="preserve">Пункт </w:t>
            </w:r>
            <w:r>
              <w:t>4</w:t>
            </w:r>
          </w:p>
        </w:tc>
        <w:tc>
          <w:tcPr>
            <w:tcW w:w="1914" w:type="dxa"/>
            <w:tcBorders>
              <w:top w:val="nil"/>
            </w:tcBorders>
            <w:vAlign w:val="center"/>
          </w:tcPr>
          <w:p w14:paraId="669819D6" w14:textId="0CA077C9" w:rsidR="005336D5" w:rsidRPr="00051C09" w:rsidRDefault="00894F36" w:rsidP="00894F36">
            <w:pPr>
              <w:pStyle w:val="Tabletext"/>
              <w:jc w:val="center"/>
            </w:pPr>
            <w:r>
              <w:t>99</w:t>
            </w:r>
          </w:p>
        </w:tc>
        <w:tc>
          <w:tcPr>
            <w:tcW w:w="1578" w:type="dxa"/>
            <w:tcBorders>
              <w:top w:val="nil"/>
            </w:tcBorders>
          </w:tcPr>
          <w:p w14:paraId="74241389" w14:textId="77777777" w:rsidR="005336D5" w:rsidRPr="00051C09" w:rsidRDefault="005336D5" w:rsidP="008C2FF3">
            <w:pPr>
              <w:pStyle w:val="Tabletext"/>
            </w:pPr>
            <w:r w:rsidRPr="00051C09">
              <w:t>Данные</w:t>
            </w:r>
          </w:p>
        </w:tc>
        <w:tc>
          <w:tcPr>
            <w:tcW w:w="1578" w:type="dxa"/>
            <w:tcBorders>
              <w:top w:val="nil"/>
            </w:tcBorders>
          </w:tcPr>
          <w:p w14:paraId="270E6515" w14:textId="77777777" w:rsidR="005336D5" w:rsidRPr="00051C09" w:rsidRDefault="005336D5" w:rsidP="008C2FF3">
            <w:pPr>
              <w:pStyle w:val="Tabletext"/>
            </w:pPr>
            <w:r w:rsidRPr="00051C09">
              <w:t>Данные</w:t>
            </w:r>
          </w:p>
        </w:tc>
      </w:tr>
    </w:tbl>
    <w:p w14:paraId="7492C9AE" w14:textId="77777777" w:rsidR="005336D5" w:rsidRDefault="005336D5" w:rsidP="005336D5">
      <w:pPr>
        <w:pStyle w:val="070Body"/>
      </w:pPr>
    </w:p>
    <w:p w14:paraId="3E4FFDBD" w14:textId="77777777" w:rsidR="005336D5" w:rsidRDefault="005336D5" w:rsidP="005336D5">
      <w:pPr>
        <w:pStyle w:val="070Body"/>
      </w:pPr>
      <w:r>
        <w:t>При необходимости указания источника информации, представленной в таблице, можно вынести эту информацию в примечание, расположив его сразу после таблицы (см. табл. 2).</w:t>
      </w:r>
    </w:p>
    <w:p w14:paraId="1DC61A4C" w14:textId="77777777" w:rsidR="005336D5" w:rsidRPr="00AA34D9" w:rsidRDefault="005336D5" w:rsidP="005336D5">
      <w:pPr>
        <w:pStyle w:val="070Body"/>
      </w:pPr>
    </w:p>
    <w:p w14:paraId="53EB98E5" w14:textId="77777777" w:rsidR="005336D5" w:rsidRPr="00051C09" w:rsidRDefault="005336D5" w:rsidP="005336D5">
      <w:pPr>
        <w:pStyle w:val="Paragraph"/>
        <w:rPr>
          <w:lang w:val="ru-RU"/>
        </w:rPr>
      </w:pPr>
      <w:r w:rsidRPr="00051C09">
        <w:rPr>
          <w:b/>
          <w:lang w:val="ru-RU"/>
        </w:rPr>
        <w:t>Таблица 2.</w:t>
      </w:r>
      <w:r w:rsidRPr="00051C09">
        <w:rPr>
          <w:lang w:val="ru-RU"/>
        </w:rPr>
        <w:t xml:space="preserve"> Название таблицы 2</w:t>
      </w:r>
    </w:p>
    <w:p w14:paraId="10556761" w14:textId="77777777" w:rsidR="005336D5" w:rsidRPr="00051C09" w:rsidRDefault="005336D5" w:rsidP="005336D5">
      <w:pPr>
        <w:pStyle w:val="070Body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1565"/>
        <w:gridCol w:w="1638"/>
      </w:tblGrid>
      <w:tr w:rsidR="005336D5" w:rsidRPr="00051C09" w14:paraId="76532BA1" w14:textId="77777777" w:rsidTr="00894F36">
        <w:trPr>
          <w:jc w:val="center"/>
        </w:trPr>
        <w:tc>
          <w:tcPr>
            <w:tcW w:w="397" w:type="dxa"/>
            <w:vAlign w:val="center"/>
          </w:tcPr>
          <w:p w14:paraId="376BB414" w14:textId="77777777" w:rsidR="005336D5" w:rsidRPr="00051C09" w:rsidRDefault="005336D5" w:rsidP="008C2FF3">
            <w:pPr>
              <w:pStyle w:val="Tabletext"/>
              <w:jc w:val="center"/>
              <w:rPr>
                <w:b/>
              </w:rPr>
            </w:pPr>
            <w:r w:rsidRPr="00051C09">
              <w:rPr>
                <w:b/>
              </w:rPr>
              <w:t>№</w:t>
            </w:r>
          </w:p>
        </w:tc>
        <w:tc>
          <w:tcPr>
            <w:tcW w:w="1565" w:type="dxa"/>
            <w:vAlign w:val="center"/>
          </w:tcPr>
          <w:p w14:paraId="39E833D0" w14:textId="77777777" w:rsidR="005336D5" w:rsidRPr="00051C09" w:rsidRDefault="005336D5" w:rsidP="008C2FF3">
            <w:pPr>
              <w:pStyle w:val="Tabletext"/>
              <w:jc w:val="center"/>
              <w:rPr>
                <w:b/>
              </w:rPr>
            </w:pPr>
            <w:r w:rsidRPr="00051C09">
              <w:rPr>
                <w:b/>
              </w:rPr>
              <w:t>Заголовок 1</w:t>
            </w:r>
          </w:p>
        </w:tc>
        <w:tc>
          <w:tcPr>
            <w:tcW w:w="1638" w:type="dxa"/>
            <w:vAlign w:val="center"/>
          </w:tcPr>
          <w:p w14:paraId="1C189685" w14:textId="77777777" w:rsidR="005336D5" w:rsidRPr="00051C09" w:rsidRDefault="005336D5" w:rsidP="008C2FF3">
            <w:pPr>
              <w:pStyle w:val="Tabletext"/>
              <w:jc w:val="center"/>
              <w:rPr>
                <w:b/>
              </w:rPr>
            </w:pPr>
            <w:r w:rsidRPr="00051C09">
              <w:rPr>
                <w:b/>
              </w:rPr>
              <w:t>Заголовок 2</w:t>
            </w:r>
          </w:p>
        </w:tc>
      </w:tr>
      <w:tr w:rsidR="005336D5" w:rsidRPr="00051C09" w14:paraId="2A23BC9A" w14:textId="77777777" w:rsidTr="00894F36">
        <w:trPr>
          <w:jc w:val="center"/>
        </w:trPr>
        <w:tc>
          <w:tcPr>
            <w:tcW w:w="397" w:type="dxa"/>
          </w:tcPr>
          <w:p w14:paraId="6FBDABFB" w14:textId="77777777" w:rsidR="005336D5" w:rsidRPr="00051C09" w:rsidRDefault="005336D5" w:rsidP="008C2FF3">
            <w:pPr>
              <w:pStyle w:val="Tabletext"/>
            </w:pPr>
            <w:r w:rsidRPr="00051C09">
              <w:t>1</w:t>
            </w:r>
          </w:p>
        </w:tc>
        <w:tc>
          <w:tcPr>
            <w:tcW w:w="1565" w:type="dxa"/>
          </w:tcPr>
          <w:p w14:paraId="5A7BBCFC" w14:textId="77777777" w:rsidR="005336D5" w:rsidRPr="00051C09" w:rsidRDefault="005336D5" w:rsidP="008C2FF3">
            <w:pPr>
              <w:pStyle w:val="Tabletext"/>
            </w:pPr>
            <w:r w:rsidRPr="00051C09">
              <w:t>Данные</w:t>
            </w:r>
          </w:p>
        </w:tc>
        <w:tc>
          <w:tcPr>
            <w:tcW w:w="1638" w:type="dxa"/>
          </w:tcPr>
          <w:p w14:paraId="580DF2AD" w14:textId="77777777" w:rsidR="005336D5" w:rsidRPr="00051C09" w:rsidRDefault="005336D5" w:rsidP="008C2FF3">
            <w:pPr>
              <w:pStyle w:val="Tabletext"/>
            </w:pPr>
            <w:r w:rsidRPr="00051C09">
              <w:t>Данные</w:t>
            </w:r>
          </w:p>
        </w:tc>
      </w:tr>
      <w:tr w:rsidR="005336D5" w:rsidRPr="00051C09" w14:paraId="6F74220E" w14:textId="77777777" w:rsidTr="00894F36">
        <w:trPr>
          <w:jc w:val="center"/>
        </w:trPr>
        <w:tc>
          <w:tcPr>
            <w:tcW w:w="397" w:type="dxa"/>
          </w:tcPr>
          <w:p w14:paraId="38072D0C" w14:textId="77777777" w:rsidR="005336D5" w:rsidRPr="00051C09" w:rsidRDefault="005336D5" w:rsidP="008C2FF3">
            <w:pPr>
              <w:pStyle w:val="Tabletext"/>
            </w:pPr>
            <w:r w:rsidRPr="00051C09">
              <w:t>2</w:t>
            </w:r>
          </w:p>
        </w:tc>
        <w:tc>
          <w:tcPr>
            <w:tcW w:w="1565" w:type="dxa"/>
          </w:tcPr>
          <w:p w14:paraId="0657FBAE" w14:textId="77777777" w:rsidR="005336D5" w:rsidRPr="00051C09" w:rsidRDefault="005336D5" w:rsidP="008C2FF3">
            <w:pPr>
              <w:pStyle w:val="Tabletext"/>
            </w:pPr>
            <w:r w:rsidRPr="00051C09">
              <w:t>Данные</w:t>
            </w:r>
          </w:p>
        </w:tc>
        <w:tc>
          <w:tcPr>
            <w:tcW w:w="1638" w:type="dxa"/>
          </w:tcPr>
          <w:p w14:paraId="785EFF46" w14:textId="77777777" w:rsidR="005336D5" w:rsidRPr="00051C09" w:rsidRDefault="005336D5" w:rsidP="008C2FF3">
            <w:pPr>
              <w:pStyle w:val="Tabletext"/>
            </w:pPr>
            <w:r w:rsidRPr="00051C09">
              <w:t>Данные</w:t>
            </w:r>
          </w:p>
        </w:tc>
      </w:tr>
      <w:tr w:rsidR="005336D5" w:rsidRPr="00051C09" w14:paraId="5F532743" w14:textId="77777777" w:rsidTr="00894F36">
        <w:trPr>
          <w:jc w:val="center"/>
        </w:trPr>
        <w:tc>
          <w:tcPr>
            <w:tcW w:w="397" w:type="dxa"/>
          </w:tcPr>
          <w:p w14:paraId="554B5637" w14:textId="77777777" w:rsidR="005336D5" w:rsidRPr="00051C09" w:rsidRDefault="005336D5" w:rsidP="008C2FF3">
            <w:pPr>
              <w:pStyle w:val="Tabletext"/>
            </w:pPr>
            <w:r w:rsidRPr="00051C09">
              <w:t>3</w:t>
            </w:r>
          </w:p>
        </w:tc>
        <w:tc>
          <w:tcPr>
            <w:tcW w:w="1565" w:type="dxa"/>
          </w:tcPr>
          <w:p w14:paraId="463761CF" w14:textId="77777777" w:rsidR="005336D5" w:rsidRPr="00051C09" w:rsidRDefault="005336D5" w:rsidP="008C2FF3">
            <w:pPr>
              <w:pStyle w:val="Tabletext"/>
            </w:pPr>
            <w:r w:rsidRPr="00051C09">
              <w:t>Данные</w:t>
            </w:r>
          </w:p>
        </w:tc>
        <w:tc>
          <w:tcPr>
            <w:tcW w:w="1638" w:type="dxa"/>
          </w:tcPr>
          <w:p w14:paraId="55B01645" w14:textId="77777777" w:rsidR="005336D5" w:rsidRPr="00051C09" w:rsidRDefault="005336D5" w:rsidP="008C2FF3">
            <w:pPr>
              <w:pStyle w:val="Tabletext"/>
            </w:pPr>
            <w:r w:rsidRPr="00051C09">
              <w:t>Данные</w:t>
            </w:r>
          </w:p>
        </w:tc>
      </w:tr>
    </w:tbl>
    <w:p w14:paraId="14161926" w14:textId="77777777" w:rsidR="005336D5" w:rsidRPr="005336D5" w:rsidRDefault="005336D5" w:rsidP="005336D5">
      <w:pPr>
        <w:pStyle w:val="070Body"/>
      </w:pPr>
      <w:r w:rsidRPr="005336D5">
        <w:t>Примечание: Текст примечания (например, по материалам исследовательского агентства NN…).</w:t>
      </w:r>
    </w:p>
    <w:p w14:paraId="2ECF782F" w14:textId="77777777" w:rsidR="005336D5" w:rsidRDefault="005336D5" w:rsidP="005336D5">
      <w:pPr>
        <w:pStyle w:val="070Body"/>
      </w:pPr>
    </w:p>
    <w:p w14:paraId="68427172" w14:textId="77777777" w:rsidR="005336D5" w:rsidRPr="00825816" w:rsidRDefault="005336D5" w:rsidP="005336D5">
      <w:pPr>
        <w:pStyle w:val="070Body"/>
        <w:rPr>
          <w:b/>
          <w:bCs/>
        </w:rPr>
      </w:pPr>
      <w:r w:rsidRPr="00825816">
        <w:rPr>
          <w:b/>
          <w:bCs/>
        </w:rPr>
        <w:t>Графики, диаграммы и иные иллюстрации</w:t>
      </w:r>
    </w:p>
    <w:p w14:paraId="24C21955" w14:textId="62768C1A" w:rsidR="005336D5" w:rsidRPr="00051C09" w:rsidRDefault="005336D5" w:rsidP="005336D5">
      <w:pPr>
        <w:pStyle w:val="070Body"/>
      </w:pPr>
      <w:r w:rsidRPr="00051C09">
        <w:t>При тиражировании трудов воспроизведение цвета на иллюстрациях не представляется возможным. Такие иллюстрации будут автоматически преобразованы в оттенки серого цвета при печати. Авторам рекомендуется преобразовать иллюстрации в черно-белый формат или оттенки серого.</w:t>
      </w:r>
      <w:r w:rsidR="00894F36">
        <w:t xml:space="preserve"> </w:t>
      </w:r>
      <w:r w:rsidRPr="00051C09">
        <w:t xml:space="preserve">Если необходимо использование растровых иллюстраций, то необходима их оптимизация под разрешение в 300 </w:t>
      </w:r>
      <w:r w:rsidRPr="005336D5">
        <w:t>DPI</w:t>
      </w:r>
      <w:r w:rsidRPr="00051C09">
        <w:t xml:space="preserve"> (или выше).</w:t>
      </w:r>
    </w:p>
    <w:p w14:paraId="45528D26" w14:textId="77777777" w:rsidR="005336D5" w:rsidRDefault="005336D5" w:rsidP="005336D5">
      <w:pPr>
        <w:pStyle w:val="070Body"/>
      </w:pPr>
      <w:r w:rsidRPr="00051C09">
        <w:t xml:space="preserve">Если </w:t>
      </w:r>
      <w:r>
        <w:t>в</w:t>
      </w:r>
      <w:r w:rsidRPr="00051C09">
        <w:t>ы ссылаетесь в работе на графики и диаграммы, используйте только штриховку, ни в коем случае не цвет — при печати в оттенках серого разница между цветами может оказать</w:t>
      </w:r>
      <w:r>
        <w:t>ся</w:t>
      </w:r>
      <w:r w:rsidRPr="00051C09">
        <w:t xml:space="preserve"> </w:t>
      </w:r>
      <w:r>
        <w:t>трудноразличимой. Также подписи лучше оформлять выносками, а не легендой</w:t>
      </w:r>
      <w:r w:rsidRPr="00051C09">
        <w:t xml:space="preserve">. </w:t>
      </w:r>
    </w:p>
    <w:p w14:paraId="0AFDB849" w14:textId="77777777" w:rsidR="005336D5" w:rsidRPr="00051C09" w:rsidRDefault="005336D5" w:rsidP="005336D5">
      <w:pPr>
        <w:pStyle w:val="070Body"/>
      </w:pPr>
    </w:p>
    <w:p w14:paraId="429374F4" w14:textId="304E57D7" w:rsidR="005336D5" w:rsidRPr="00051C09" w:rsidRDefault="00755401" w:rsidP="005336D5">
      <w:pPr>
        <w:pStyle w:val="Paragraph"/>
        <w:jc w:val="center"/>
        <w:rPr>
          <w:noProof/>
          <w:lang w:val="ru-RU" w:eastAsia="ru-RU"/>
        </w:rPr>
      </w:pPr>
      <w:r w:rsidRPr="00894F36">
        <w:rPr>
          <w:noProof/>
          <w:lang w:val="ru-RU" w:eastAsia="ru-RU"/>
        </w:rPr>
        <w:drawing>
          <wp:inline distT="0" distB="0" distL="0" distR="0" wp14:anchorId="69DB3A49" wp14:editId="32F9B2D5">
            <wp:extent cx="4015740" cy="2049780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2495D" w14:textId="77777777" w:rsidR="005336D5" w:rsidRPr="00051C09" w:rsidRDefault="005336D5" w:rsidP="005336D5">
      <w:pPr>
        <w:pStyle w:val="Paragraph"/>
        <w:tabs>
          <w:tab w:val="center" w:pos="4836"/>
          <w:tab w:val="left" w:pos="6420"/>
        </w:tabs>
        <w:jc w:val="center"/>
        <w:rPr>
          <w:lang w:val="ru-RU"/>
        </w:rPr>
      </w:pPr>
      <w:r w:rsidRPr="00051C09">
        <w:rPr>
          <w:b/>
          <w:lang w:val="ru-RU"/>
        </w:rPr>
        <w:t xml:space="preserve">Рис. </w:t>
      </w:r>
      <w:r w:rsidR="00AC73CA">
        <w:rPr>
          <w:b/>
          <w:lang w:val="ru-RU"/>
        </w:rPr>
        <w:t>1</w:t>
      </w:r>
      <w:r w:rsidRPr="00051C09">
        <w:rPr>
          <w:b/>
          <w:lang w:val="ru-RU"/>
        </w:rPr>
        <w:t>.</w:t>
      </w:r>
      <w:r w:rsidRPr="00051C09">
        <w:rPr>
          <w:lang w:val="ru-RU"/>
        </w:rPr>
        <w:t xml:space="preserve"> Название рисунка </w:t>
      </w:r>
      <w:r w:rsidR="00AC73CA">
        <w:rPr>
          <w:lang w:val="ru-RU"/>
        </w:rPr>
        <w:t>1</w:t>
      </w:r>
    </w:p>
    <w:p w14:paraId="4599B0B3" w14:textId="77777777" w:rsidR="00894F36" w:rsidRDefault="00894F36" w:rsidP="005336D5">
      <w:pPr>
        <w:pStyle w:val="070Body"/>
      </w:pPr>
    </w:p>
    <w:p w14:paraId="49F10E58" w14:textId="61C45FBD" w:rsidR="005336D5" w:rsidRPr="00051C09" w:rsidRDefault="005336D5" w:rsidP="005336D5">
      <w:pPr>
        <w:pStyle w:val="070Body"/>
      </w:pPr>
      <w:r w:rsidRPr="00051C09">
        <w:t xml:space="preserve">При подготовке графиков в </w:t>
      </w:r>
      <w:r w:rsidRPr="005336D5">
        <w:t>Excel</w:t>
      </w:r>
      <w:r w:rsidRPr="00051C09">
        <w:t xml:space="preserve"> следует выбрать </w:t>
      </w:r>
      <w:r w:rsidRPr="00C01943">
        <w:t>либо контрастные оттенки серого, либо</w:t>
      </w:r>
      <w:r>
        <w:t xml:space="preserve"> </w:t>
      </w:r>
      <w:r w:rsidRPr="00051C09">
        <w:t>узорную заливку, цвет переднего плана — черный, цвет фона — белый. Диаграммы также выравниваются по центру. Название оформляется так же, как и подпись к рисунку.</w:t>
      </w:r>
    </w:p>
    <w:p w14:paraId="3FC0329D" w14:textId="77777777" w:rsidR="005336D5" w:rsidRPr="00051C09" w:rsidRDefault="005336D5" w:rsidP="005336D5">
      <w:pPr>
        <w:pStyle w:val="070Body"/>
      </w:pPr>
    </w:p>
    <w:p w14:paraId="4B629969" w14:textId="60FC99DE" w:rsidR="005336D5" w:rsidRPr="00051C09" w:rsidRDefault="00755401" w:rsidP="005336D5">
      <w:pPr>
        <w:pStyle w:val="Paragraph"/>
        <w:tabs>
          <w:tab w:val="center" w:pos="4836"/>
          <w:tab w:val="left" w:pos="6420"/>
        </w:tabs>
        <w:jc w:val="center"/>
        <w:rPr>
          <w:lang w:val="ru-RU"/>
        </w:rPr>
      </w:pPr>
      <w:r w:rsidRPr="003E53F5">
        <w:rPr>
          <w:noProof/>
          <w:lang w:val="ru-RU" w:eastAsia="ru-RU"/>
        </w:rPr>
        <w:lastRenderedPageBreak/>
        <w:drawing>
          <wp:inline distT="0" distB="0" distL="0" distR="0" wp14:anchorId="655DF953" wp14:editId="7C0B850F">
            <wp:extent cx="2979420" cy="170688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" t="9068" r="815" b="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42BF6" w14:textId="77777777" w:rsidR="005336D5" w:rsidRPr="00051C09" w:rsidRDefault="005336D5" w:rsidP="005336D5">
      <w:pPr>
        <w:pStyle w:val="Paragraph"/>
        <w:tabs>
          <w:tab w:val="center" w:pos="4836"/>
          <w:tab w:val="left" w:pos="6420"/>
        </w:tabs>
        <w:jc w:val="center"/>
        <w:rPr>
          <w:lang w:val="ru-RU"/>
        </w:rPr>
      </w:pPr>
    </w:p>
    <w:p w14:paraId="55373589" w14:textId="77777777" w:rsidR="005336D5" w:rsidRDefault="005336D5" w:rsidP="005336D5">
      <w:pPr>
        <w:pStyle w:val="Paragraph"/>
        <w:tabs>
          <w:tab w:val="center" w:pos="4836"/>
          <w:tab w:val="left" w:pos="6420"/>
        </w:tabs>
        <w:jc w:val="center"/>
        <w:rPr>
          <w:lang w:val="ru-RU"/>
        </w:rPr>
      </w:pPr>
      <w:r w:rsidRPr="00051C09">
        <w:rPr>
          <w:b/>
          <w:lang w:val="ru-RU"/>
        </w:rPr>
        <w:t xml:space="preserve">Рис. </w:t>
      </w:r>
      <w:r w:rsidR="00AC73CA">
        <w:rPr>
          <w:b/>
          <w:lang w:val="ru-RU"/>
        </w:rPr>
        <w:t>2</w:t>
      </w:r>
      <w:r w:rsidRPr="00051C09">
        <w:rPr>
          <w:b/>
          <w:lang w:val="ru-RU"/>
        </w:rPr>
        <w:t>.</w:t>
      </w:r>
      <w:r w:rsidRPr="00051C09">
        <w:rPr>
          <w:lang w:val="ru-RU"/>
        </w:rPr>
        <w:t xml:space="preserve"> Название рисунка </w:t>
      </w:r>
      <w:r w:rsidR="00AC73CA">
        <w:rPr>
          <w:lang w:val="ru-RU"/>
        </w:rPr>
        <w:t>2</w:t>
      </w:r>
    </w:p>
    <w:p w14:paraId="420DB950" w14:textId="77777777" w:rsidR="005336D5" w:rsidRPr="00051C09" w:rsidRDefault="005336D5" w:rsidP="005336D5">
      <w:pPr>
        <w:pStyle w:val="Paragraph"/>
        <w:tabs>
          <w:tab w:val="center" w:pos="4836"/>
          <w:tab w:val="left" w:pos="6420"/>
        </w:tabs>
        <w:jc w:val="center"/>
        <w:rPr>
          <w:lang w:val="ru-RU"/>
        </w:rPr>
      </w:pPr>
    </w:p>
    <w:p w14:paraId="238B0529" w14:textId="77777777" w:rsidR="00B3764D" w:rsidRPr="001823B5" w:rsidRDefault="00B3764D" w:rsidP="00B3764D">
      <w:pPr>
        <w:pStyle w:val="Paragraph"/>
        <w:rPr>
          <w:lang w:val="ru-RU"/>
        </w:rPr>
      </w:pPr>
      <w:r w:rsidRPr="001823B5">
        <w:rPr>
          <w:lang w:val="ru-RU"/>
        </w:rPr>
        <w:t>Таблицы и иллюстрации не должны выходить за пределы полей, указанных в данном шаблоне.</w:t>
      </w:r>
    </w:p>
    <w:p w14:paraId="2751BA3B" w14:textId="77777777" w:rsidR="00E32FEA" w:rsidRPr="001F6EC9" w:rsidRDefault="00E32FEA" w:rsidP="00593CC5">
      <w:pPr>
        <w:pStyle w:val="070Body"/>
        <w:rPr>
          <w:b/>
          <w:bCs/>
        </w:rPr>
      </w:pPr>
      <w:r w:rsidRPr="001F6EC9">
        <w:rPr>
          <w:b/>
          <w:bCs/>
        </w:rPr>
        <w:t>Библиог</w:t>
      </w:r>
      <w:r w:rsidR="005047E7" w:rsidRPr="001F6EC9">
        <w:rPr>
          <w:b/>
          <w:bCs/>
        </w:rPr>
        <w:t>ра</w:t>
      </w:r>
      <w:r w:rsidRPr="001F6EC9">
        <w:rPr>
          <w:b/>
          <w:bCs/>
        </w:rPr>
        <w:t>фические ссылки</w:t>
      </w:r>
    </w:p>
    <w:p w14:paraId="05623617" w14:textId="77777777" w:rsidR="007F2ADF" w:rsidRPr="00B3764D" w:rsidRDefault="007F2ADF" w:rsidP="00B3764D">
      <w:pPr>
        <w:pStyle w:val="Paragraph"/>
        <w:rPr>
          <w:lang w:val="ru-RU"/>
        </w:rPr>
      </w:pPr>
      <w:r w:rsidRPr="00051C09">
        <w:rPr>
          <w:lang w:val="ru-RU"/>
        </w:rPr>
        <w:t xml:space="preserve">Ссылки на литературу в тексте должны быть в квадратных скобках [1]. В случае необходимости можно </w:t>
      </w:r>
      <w:r w:rsidRPr="00B3764D">
        <w:rPr>
          <w:lang w:val="ru-RU"/>
        </w:rPr>
        <w:t xml:space="preserve">указать номер страницы (или диапазон страниц) цитируемого издания, рекомендуется использовать следующий формат: [3, с. 45-47], в случае сносок на страницы в англоязычной публикации [5, </w:t>
      </w:r>
      <w:r w:rsidRPr="00B3764D">
        <w:rPr>
          <w:lang w:val="en-US"/>
        </w:rPr>
        <w:t>p</w:t>
      </w:r>
      <w:r w:rsidRPr="00B3764D">
        <w:rPr>
          <w:lang w:val="ru-RU"/>
        </w:rPr>
        <w:t>. 67-86]. Не допускается в одной позиции списка литературы объединять несколько сносок на разные публикации. Если фрагмент текста необходимо сопроводить ссылкой на несколько публикаций, то рекомендуется это оформить следующим образом, например, [2; 3, с. 45-47; 8, p. 345]. В этом случае в качестве разделителя ссылок используется точка с запятой.</w:t>
      </w:r>
    </w:p>
    <w:p w14:paraId="23C1BCDD" w14:textId="77777777" w:rsidR="007F2ADF" w:rsidRPr="00051C09" w:rsidRDefault="007F2ADF" w:rsidP="007F2ADF">
      <w:pPr>
        <w:pStyle w:val="Paragraph"/>
        <w:rPr>
          <w:lang w:val="ru-RU"/>
        </w:rPr>
      </w:pPr>
      <w:r w:rsidRPr="00B3764D">
        <w:rPr>
          <w:lang w:val="ru-RU"/>
        </w:rPr>
        <w:t xml:space="preserve">Для ссылок на интернет-ресурсы простое цитирование ссылок (указание только </w:t>
      </w:r>
      <w:r w:rsidRPr="00B3764D">
        <w:rPr>
          <w:lang w:val="en-US"/>
        </w:rPr>
        <w:t>URL</w:t>
      </w:r>
      <w:r w:rsidRPr="00B3764D">
        <w:rPr>
          <w:lang w:val="ru-RU"/>
        </w:rPr>
        <w:t>) недостаточно, необходимо приводить название ресурса [4]. Если возможно, при ссылке на интернет-ресурсы, указывайте также автора и год публикации.</w:t>
      </w:r>
    </w:p>
    <w:p w14:paraId="5A774014" w14:textId="77777777" w:rsidR="00714607" w:rsidRPr="00F61A7A" w:rsidRDefault="00714607" w:rsidP="00593CC5">
      <w:pPr>
        <w:pStyle w:val="070Body"/>
        <w:rPr>
          <w:b/>
          <w:bCs/>
        </w:rPr>
      </w:pPr>
      <w:r w:rsidRPr="00F61A7A">
        <w:rPr>
          <w:b/>
          <w:bCs/>
        </w:rPr>
        <w:t>Литература</w:t>
      </w:r>
    </w:p>
    <w:p w14:paraId="2BE21848" w14:textId="77777777" w:rsidR="00501D2F" w:rsidRDefault="00714607" w:rsidP="00593CC5">
      <w:pPr>
        <w:pStyle w:val="070Body"/>
      </w:pPr>
      <w:r w:rsidRPr="00BD69BE">
        <w:t xml:space="preserve">Список литературы приводится после текста статьи и представляет собой пронумерованный перечень </w:t>
      </w:r>
      <w:r w:rsidR="00274B58" w:rsidRPr="00BD69BE">
        <w:t xml:space="preserve">использованных и </w:t>
      </w:r>
      <w:r w:rsidRPr="00BD69BE">
        <w:t>цитируемых изданий или ссылок на интернет-ресурсы.</w:t>
      </w:r>
      <w:r w:rsidR="00274B58" w:rsidRPr="00BD69BE">
        <w:t xml:space="preserve"> </w:t>
      </w:r>
      <w:r w:rsidR="00C344DC" w:rsidRPr="00BD69BE">
        <w:t xml:space="preserve">Нумерация </w:t>
      </w:r>
      <w:r w:rsidR="00BD69BE" w:rsidRPr="00BD69BE">
        <w:t>в</w:t>
      </w:r>
      <w:r w:rsidR="00C344DC" w:rsidRPr="00BD69BE">
        <w:t xml:space="preserve"> </w:t>
      </w:r>
      <w:r w:rsidR="00DC5F52" w:rsidRPr="00BD69BE">
        <w:t>с</w:t>
      </w:r>
      <w:r w:rsidR="00C344DC" w:rsidRPr="00BD69BE">
        <w:t xml:space="preserve">писке литературы должна соответствовать последовательности сносок на список литературы в тексте статьи. </w:t>
      </w:r>
    </w:p>
    <w:p w14:paraId="1BCA53E8" w14:textId="78B668FE" w:rsidR="00AC73CA" w:rsidRDefault="00AC73CA" w:rsidP="00F65E3D">
      <w:pPr>
        <w:pStyle w:val="070Body"/>
      </w:pPr>
      <w:r w:rsidRPr="00051C09">
        <w:t>Оформление списка литературе производится по ГОСТ 7.0.5-2008 «Библиографическая ссылка» (</w:t>
      </w:r>
      <w:r>
        <w:t>п</w:t>
      </w:r>
      <w:r w:rsidRPr="00051C09">
        <w:t>олностью с</w:t>
      </w:r>
      <w:r>
        <w:t>о стандартом</w:t>
      </w:r>
      <w:r w:rsidRPr="00051C09">
        <w:t xml:space="preserve"> можно ознакомиться, например, здесь: </w:t>
      </w:r>
      <w:r w:rsidRPr="00AC73CA">
        <w:t>http://www.gostbaza.ru/?gost=44298</w:t>
      </w:r>
      <w:r w:rsidRPr="00051C09">
        <w:t xml:space="preserve">). Подробное описание и примеры оформления списка литературы приведены в отдельном файле на сайте конференции в разделе </w:t>
      </w:r>
      <w:r w:rsidR="002912E4">
        <w:t>ШАБЛОНЫ</w:t>
      </w:r>
      <w:r>
        <w:t>.</w:t>
      </w:r>
    </w:p>
    <w:p w14:paraId="3C01A547" w14:textId="77777777" w:rsidR="00714607" w:rsidRDefault="007F3740" w:rsidP="00F65E3D">
      <w:pPr>
        <w:pStyle w:val="070Body"/>
      </w:pPr>
      <w:r w:rsidRPr="00BD69BE">
        <w:t xml:space="preserve">При ссылках на интернет-ресурсы </w:t>
      </w:r>
      <w:r w:rsidR="00AC73CA">
        <w:t>просьба</w:t>
      </w:r>
      <w:r w:rsidR="00F65E3D">
        <w:t xml:space="preserve"> </w:t>
      </w:r>
      <w:r w:rsidR="00BD69BE" w:rsidRPr="00BD69BE">
        <w:t>не использовать ссылк</w:t>
      </w:r>
      <w:r w:rsidR="00AC73CA">
        <w:t>у</w:t>
      </w:r>
      <w:r w:rsidR="00BD69BE" w:rsidRPr="00BD69BE">
        <w:t xml:space="preserve"> на главную страницу сайта, а </w:t>
      </w:r>
      <w:r w:rsidRPr="00BD69BE">
        <w:t>приводить полный адрес страницы, на которой размещена цитируемая электронная публикация</w:t>
      </w:r>
      <w:r w:rsidR="00C344DC" w:rsidRPr="00BD69BE">
        <w:t xml:space="preserve"> (например</w:t>
      </w:r>
      <w:r w:rsidR="0042466C">
        <w:t>,</w:t>
      </w:r>
      <w:r w:rsidR="00C344DC" w:rsidRPr="00BD69BE">
        <w:t xml:space="preserve"> </w:t>
      </w:r>
      <w:r w:rsidR="00AC73CA" w:rsidRPr="00E853EC">
        <w:rPr>
          <w:lang w:val="en-US"/>
        </w:rPr>
        <w:t>http</w:t>
      </w:r>
      <w:r w:rsidR="00AC73CA" w:rsidRPr="00E97164">
        <w:t>://</w:t>
      </w:r>
      <w:r w:rsidR="00AC73CA" w:rsidRPr="00E853EC">
        <w:rPr>
          <w:lang w:val="en-US"/>
        </w:rPr>
        <w:t>www</w:t>
      </w:r>
      <w:r w:rsidR="00AC73CA" w:rsidRPr="00E97164">
        <w:t>.</w:t>
      </w:r>
      <w:r w:rsidR="00AC73CA" w:rsidRPr="00E853EC">
        <w:rPr>
          <w:lang w:val="en-US"/>
        </w:rPr>
        <w:t>dlib</w:t>
      </w:r>
      <w:r w:rsidR="00AC73CA" w:rsidRPr="00E97164">
        <w:t>.</w:t>
      </w:r>
      <w:r w:rsidR="00AC73CA" w:rsidRPr="00E853EC">
        <w:rPr>
          <w:lang w:val="en-US"/>
        </w:rPr>
        <w:t>org</w:t>
      </w:r>
      <w:r w:rsidR="00AC73CA" w:rsidRPr="00E97164">
        <w:t>/</w:t>
      </w:r>
      <w:r w:rsidR="00AC73CA" w:rsidRPr="00E853EC">
        <w:rPr>
          <w:lang w:val="en-US"/>
        </w:rPr>
        <w:t>dlib</w:t>
      </w:r>
      <w:r w:rsidR="00AC73CA" w:rsidRPr="00E97164">
        <w:t>/</w:t>
      </w:r>
      <w:r w:rsidR="00AC73CA" w:rsidRPr="00E853EC">
        <w:rPr>
          <w:lang w:val="en-US"/>
        </w:rPr>
        <w:t>march</w:t>
      </w:r>
      <w:r w:rsidR="00AC73CA" w:rsidRPr="00E97164">
        <w:t>05/</w:t>
      </w:r>
      <w:r w:rsidR="00AC73CA" w:rsidRPr="00E853EC">
        <w:rPr>
          <w:lang w:val="en-US"/>
        </w:rPr>
        <w:t>harnad</w:t>
      </w:r>
      <w:r w:rsidR="00AC73CA" w:rsidRPr="00E97164">
        <w:t>/03</w:t>
      </w:r>
      <w:r w:rsidR="00AC73CA" w:rsidRPr="00E853EC">
        <w:rPr>
          <w:lang w:val="en-US"/>
        </w:rPr>
        <w:t>harnad</w:t>
      </w:r>
      <w:r w:rsidR="00AC73CA" w:rsidRPr="00E97164">
        <w:t>.</w:t>
      </w:r>
      <w:r w:rsidR="00AC73CA" w:rsidRPr="00E853EC">
        <w:rPr>
          <w:lang w:val="en-US"/>
        </w:rPr>
        <w:t>html</w:t>
      </w:r>
      <w:r w:rsidR="00AC73CA">
        <w:t>)</w:t>
      </w:r>
      <w:r w:rsidRPr="00BD69BE">
        <w:t>.</w:t>
      </w:r>
      <w:r w:rsidR="00C344DC" w:rsidRPr="00BD69BE">
        <w:t xml:space="preserve"> </w:t>
      </w:r>
      <w:r w:rsidR="0042466C">
        <w:t>В тексте не должно быть активных гиперссылок.</w:t>
      </w:r>
    </w:p>
    <w:p w14:paraId="262E5EE6" w14:textId="77777777" w:rsidR="00AC73CA" w:rsidRPr="00BD69BE" w:rsidRDefault="00AC73CA" w:rsidP="00F65E3D">
      <w:pPr>
        <w:pStyle w:val="070Body"/>
      </w:pPr>
      <w:r>
        <w:t>Просим обратить внимание на наличие отсылок из текста тезисов на каждую публикацию, приведенную в списке литературы.</w:t>
      </w:r>
    </w:p>
    <w:p w14:paraId="5BFB69AE" w14:textId="77777777" w:rsidR="00C344DC" w:rsidRPr="008B62BE" w:rsidRDefault="00C344DC" w:rsidP="00C344DC">
      <w:pPr>
        <w:pStyle w:val="070Body"/>
      </w:pPr>
      <w:r w:rsidRPr="008B62BE">
        <w:rPr>
          <w:b/>
          <w:bCs/>
        </w:rPr>
        <w:t>Аннотация на русском языке</w:t>
      </w:r>
      <w:r w:rsidRPr="008B62BE">
        <w:t xml:space="preserve"> располагается в конце документа после всей информации на русском языке. </w:t>
      </w:r>
      <w:r w:rsidR="00BD69BE" w:rsidRPr="008B62BE">
        <w:t>Текст аннотации должен передавать основный смысл и направленность текста статьи.</w:t>
      </w:r>
      <w:r w:rsidRPr="008B62BE">
        <w:t xml:space="preserve"> </w:t>
      </w:r>
      <w:r w:rsidR="00BD69BE" w:rsidRPr="008B62BE">
        <w:t>Объем аннотации должен составлять не менее 500 и не более 1500 символов включая пробелы. Текст аннотации предназначен для использования при размещении описаний со сносками на материалы конференции в базах данных, представляющих описания научных публикаций.</w:t>
      </w:r>
    </w:p>
    <w:p w14:paraId="57122707" w14:textId="77777777" w:rsidR="00BD69BE" w:rsidRPr="00BD69BE" w:rsidRDefault="00BD69BE" w:rsidP="00BD69BE">
      <w:pPr>
        <w:pStyle w:val="070Body"/>
      </w:pPr>
      <w:r w:rsidRPr="008B62BE">
        <w:rPr>
          <w:b/>
          <w:bCs/>
        </w:rPr>
        <w:t>Ключевые слова на русском языке</w:t>
      </w:r>
      <w:r w:rsidRPr="008B62BE">
        <w:t xml:space="preserve"> располагается сразу после текста аннотации, разделяются запятыми и должны</w:t>
      </w:r>
      <w:r w:rsidR="002E5A91" w:rsidRPr="008B62BE">
        <w:t xml:space="preserve"> отраж</w:t>
      </w:r>
      <w:r w:rsidRPr="008B62BE">
        <w:t xml:space="preserve">ать </w:t>
      </w:r>
      <w:r w:rsidR="002E5A91" w:rsidRPr="008B62BE">
        <w:t>тематическую</w:t>
      </w:r>
      <w:r w:rsidRPr="008B62BE">
        <w:t xml:space="preserve"> направленность текста. </w:t>
      </w:r>
      <w:r w:rsidR="002E5A91" w:rsidRPr="008B62BE">
        <w:t>Ключевые слова</w:t>
      </w:r>
      <w:r w:rsidRPr="008B62BE">
        <w:t xml:space="preserve"> предназначен</w:t>
      </w:r>
      <w:r w:rsidR="002E5A91" w:rsidRPr="008B62BE">
        <w:t>ы</w:t>
      </w:r>
      <w:r w:rsidRPr="008B62BE">
        <w:t xml:space="preserve"> для использования в базах данных</w:t>
      </w:r>
      <w:r w:rsidR="002E5A91" w:rsidRPr="008B62BE">
        <w:t xml:space="preserve"> и информационных системах</w:t>
      </w:r>
      <w:r w:rsidRPr="008B62BE">
        <w:t xml:space="preserve">, представляющих описания научных публикаций </w:t>
      </w:r>
      <w:r w:rsidR="002E5A91" w:rsidRPr="008B62BE">
        <w:t>конференции</w:t>
      </w:r>
      <w:r w:rsidRPr="008B62BE">
        <w:t>.</w:t>
      </w:r>
    </w:p>
    <w:p w14:paraId="6E702A2E" w14:textId="77777777" w:rsidR="00BD69BE" w:rsidRDefault="00BB1C66" w:rsidP="00DF140F">
      <w:pPr>
        <w:pStyle w:val="070Body"/>
      </w:pPr>
      <w:r w:rsidRPr="00522220">
        <w:rPr>
          <w:b/>
          <w:bCs/>
        </w:rPr>
        <w:t>Аннотация на английском языке</w:t>
      </w:r>
      <w:r>
        <w:t xml:space="preserve"> располагается в конце документа после всей информации на русском языке. </w:t>
      </w:r>
      <w:r w:rsidR="00522220">
        <w:t>Т</w:t>
      </w:r>
      <w:r w:rsidR="00DF140F">
        <w:t>екст аннот</w:t>
      </w:r>
      <w:r w:rsidR="00DF140F" w:rsidRPr="002E5A91">
        <w:t>ации</w:t>
      </w:r>
      <w:r w:rsidR="00522220">
        <w:t xml:space="preserve"> должен быть </w:t>
      </w:r>
      <w:r w:rsidR="00DF140F" w:rsidRPr="002E5A91">
        <w:t xml:space="preserve">не </w:t>
      </w:r>
      <w:r w:rsidR="00C344DC" w:rsidRPr="002E5A91">
        <w:t xml:space="preserve">менее 500 и не </w:t>
      </w:r>
      <w:r w:rsidR="00DF140F" w:rsidRPr="002E5A91">
        <w:t>более 1</w:t>
      </w:r>
      <w:r w:rsidR="00BD69BE" w:rsidRPr="002E5A91">
        <w:t>500</w:t>
      </w:r>
      <w:r w:rsidR="00DF140F" w:rsidRPr="002E5A91">
        <w:t xml:space="preserve"> сим</w:t>
      </w:r>
      <w:r w:rsidR="00DF140F">
        <w:t>волов включая пробелы</w:t>
      </w:r>
      <w:r w:rsidR="00522220">
        <w:t xml:space="preserve"> и должен </w:t>
      </w:r>
      <w:r w:rsidR="00C344DC">
        <w:t>передавать основный смысл и направленность текста статьи.</w:t>
      </w:r>
      <w:r w:rsidR="00522220">
        <w:t xml:space="preserve"> </w:t>
      </w:r>
      <w:r w:rsidR="00BD69BE">
        <w:t>Образец оформления аннотации приводится ниже.</w:t>
      </w:r>
    </w:p>
    <w:p w14:paraId="600F2377" w14:textId="77777777" w:rsidR="00DF140F" w:rsidRDefault="00FE2920" w:rsidP="00DF140F">
      <w:pPr>
        <w:pStyle w:val="070Body"/>
      </w:pPr>
      <w:r>
        <w:t>В</w:t>
      </w:r>
      <w:r w:rsidR="00DF140F">
        <w:t xml:space="preserve"> конце текста аннотации просьба указать на английском языке полностью Фамилию Имя</w:t>
      </w:r>
      <w:r w:rsidR="002E5A91">
        <w:t xml:space="preserve"> [Отчество]</w:t>
      </w:r>
      <w:r w:rsidR="00DF140F">
        <w:t>, название организации, должность, ученую степень</w:t>
      </w:r>
      <w:r w:rsidR="00281383">
        <w:t xml:space="preserve"> (если имеется)</w:t>
      </w:r>
      <w:r w:rsidR="00DF140F">
        <w:t>, e-mail для всех авторов. Эта информация будет представлена на сайте конференции.</w:t>
      </w:r>
    </w:p>
    <w:p w14:paraId="3FD076B4" w14:textId="77777777" w:rsidR="002E5A91" w:rsidRDefault="002E5A91" w:rsidP="002E5A91">
      <w:pPr>
        <w:pStyle w:val="070Body"/>
      </w:pPr>
      <w:r w:rsidRPr="00522220">
        <w:rPr>
          <w:b/>
          <w:bCs/>
        </w:rPr>
        <w:t>Ключевые слова на английском языке</w:t>
      </w:r>
      <w:r>
        <w:t xml:space="preserve"> располага</w:t>
      </w:r>
      <w:r w:rsidR="00522220">
        <w:t>ю</w:t>
      </w:r>
      <w:r>
        <w:t>тся сразу после текста английской аннотации, разделяются запятыми и должны отражать тематическую направленность текста. Ключевые слова предназначены для использования в англоязычных базах данных и информационных системах, представляющих описания научных публикаций конференции.</w:t>
      </w:r>
    </w:p>
    <w:p w14:paraId="3B66B580" w14:textId="77777777" w:rsidR="008E388B" w:rsidRDefault="008E388B" w:rsidP="00E32FEA">
      <w:pPr>
        <w:pStyle w:val="070Body"/>
      </w:pPr>
    </w:p>
    <w:p w14:paraId="6E4DCEBB" w14:textId="77777777" w:rsidR="00E32FEA" w:rsidRDefault="00E32FEA" w:rsidP="00743FC3">
      <w:pPr>
        <w:pStyle w:val="070Body"/>
      </w:pPr>
      <w:r>
        <w:lastRenderedPageBreak/>
        <w:t xml:space="preserve">В конце текста </w:t>
      </w:r>
      <w:r w:rsidR="00F65E3D">
        <w:t>тезисов</w:t>
      </w:r>
      <w:r>
        <w:t xml:space="preserve"> после приведенного списка литературы необходимо по</w:t>
      </w:r>
      <w:r w:rsidR="00E433BE">
        <w:t>местить информацию о</w:t>
      </w:r>
      <w:r w:rsidR="006A1B93">
        <w:t xml:space="preserve">бо </w:t>
      </w:r>
      <w:r w:rsidR="00E433BE">
        <w:t>всех</w:t>
      </w:r>
      <w:r>
        <w:t xml:space="preserve"> авторах и желательную форму представления на конференции, продублировав или изменив информацию, внесенную при регистрации, и также указать докладчика, если </w:t>
      </w:r>
      <w:r w:rsidR="002F38A2">
        <w:t>текст подготовлен в соавторстве.</w:t>
      </w:r>
    </w:p>
    <w:p w14:paraId="3A00D6F7" w14:textId="77777777" w:rsidR="006A1B93" w:rsidRPr="00051C09" w:rsidRDefault="006A1B93" w:rsidP="006A1B93">
      <w:pPr>
        <w:pStyle w:val="Paragraph"/>
        <w:rPr>
          <w:lang w:val="ru-RU"/>
        </w:rPr>
      </w:pPr>
      <w:r w:rsidRPr="00B3764D">
        <w:rPr>
          <w:lang w:val="ru-RU"/>
        </w:rPr>
        <w:t>ВАЖНО: сведения об авторах, организаций и адреса электронной почты не указываются в первом варианте текста, который загружается для слепого рецензирования. Эти данные вставляются в текст на этапе доработки по результатам рецензирования (после получения положительного решения о приеме доклада и текста для публикации).</w:t>
      </w:r>
    </w:p>
    <w:p w14:paraId="372F70A4" w14:textId="77777777" w:rsidR="00DC5F52" w:rsidRPr="002F38A2" w:rsidRDefault="00DC5F52" w:rsidP="00E32FEA">
      <w:pPr>
        <w:pStyle w:val="070Body"/>
      </w:pPr>
      <w:r w:rsidRPr="002F38A2">
        <w:t xml:space="preserve">Текст, представленный автором (авторами) для рассмотрения в качестве публикации в материалах объединенной конференции «Интернет и современное общество», размещается в открытом доступе в Интернете. Сам факт </w:t>
      </w:r>
      <w:r w:rsidR="002F38A2" w:rsidRPr="002F38A2">
        <w:t xml:space="preserve">представления тезисов или статей для публикации является согласием автора на их представление в сети Интернет. В случае возникновения прецедентов неправомерного использования (плагиат и т.п.) материалов, представленных на сайте конференции «Интернет и современное общество», оргкомитет готов </w:t>
      </w:r>
      <w:r w:rsidR="002E5A91">
        <w:t>по просьбе автора текста предоставить</w:t>
      </w:r>
      <w:r w:rsidR="002F38A2" w:rsidRPr="002F38A2">
        <w:t xml:space="preserve"> все необходимые </w:t>
      </w:r>
      <w:r w:rsidR="002E5A91">
        <w:t>документы</w:t>
      </w:r>
      <w:r w:rsidR="002F38A2" w:rsidRPr="002F38A2">
        <w:t xml:space="preserve"> для защиты</w:t>
      </w:r>
      <w:r w:rsidR="002C6E50">
        <w:t xml:space="preserve"> его</w:t>
      </w:r>
      <w:r w:rsidR="002F38A2" w:rsidRPr="002F38A2">
        <w:t xml:space="preserve"> </w:t>
      </w:r>
      <w:r w:rsidR="00140AA0" w:rsidRPr="002F38A2">
        <w:t xml:space="preserve">авторских прав </w:t>
      </w:r>
      <w:r w:rsidR="002F38A2" w:rsidRPr="002F38A2">
        <w:t>в судебном порядке.</w:t>
      </w:r>
    </w:p>
    <w:p w14:paraId="6EB8B037" w14:textId="77777777" w:rsidR="00002C37" w:rsidRDefault="00002C37" w:rsidP="00522220">
      <w:pPr>
        <w:pStyle w:val="050SubHeader"/>
      </w:pPr>
      <w:r>
        <w:t>Литература</w:t>
      </w:r>
    </w:p>
    <w:p w14:paraId="3E4D1B9A" w14:textId="77777777" w:rsidR="004E0CF4" w:rsidRPr="000F0D81" w:rsidRDefault="00002C37" w:rsidP="004E0CF4">
      <w:pPr>
        <w:pStyle w:val="080List"/>
      </w:pPr>
      <w:r>
        <w:t>1.</w:t>
      </w:r>
      <w:r>
        <w:tab/>
      </w:r>
      <w:r w:rsidR="004E0CF4" w:rsidRPr="000F0D81">
        <w:t>Использование информационных сетей в российской экономике. Статистический сборник / Минэкономразвития России; ГУ-ВШЭ. М., 2004.</w:t>
      </w:r>
    </w:p>
    <w:p w14:paraId="2F28B2E5" w14:textId="77777777" w:rsidR="00EA6995" w:rsidRPr="000F0D81" w:rsidRDefault="00EA6995" w:rsidP="000F0D81">
      <w:pPr>
        <w:pStyle w:val="080List"/>
      </w:pPr>
      <w:r w:rsidRPr="000F0D81">
        <w:t>2.</w:t>
      </w:r>
      <w:r w:rsidRPr="000F0D81">
        <w:tab/>
        <w:t>Блэкуэлл Д.</w:t>
      </w:r>
      <w:r w:rsidR="000F0D81">
        <w:t xml:space="preserve">, </w:t>
      </w:r>
      <w:r w:rsidR="000F0D81" w:rsidRPr="000F0D81">
        <w:t>Миниард</w:t>
      </w:r>
      <w:r w:rsidR="000F0D81">
        <w:t xml:space="preserve"> </w:t>
      </w:r>
      <w:r w:rsidR="000F0D81" w:rsidRPr="000F0D81">
        <w:t>П., Энджел</w:t>
      </w:r>
      <w:r w:rsidR="000F0D81">
        <w:t xml:space="preserve"> </w:t>
      </w:r>
      <w:r w:rsidR="000F0D81" w:rsidRPr="000F0D81">
        <w:t>Дж.</w:t>
      </w:r>
      <w:r w:rsidRPr="000F0D81">
        <w:t xml:space="preserve"> Поведение потребителей</w:t>
      </w:r>
      <w:r w:rsidR="000F0D81">
        <w:t>.</w:t>
      </w:r>
      <w:r w:rsidRPr="000F0D81">
        <w:t xml:space="preserve"> СПб., 2002.</w:t>
      </w:r>
    </w:p>
    <w:p w14:paraId="4763CDC3" w14:textId="77777777" w:rsidR="00022DBD" w:rsidRPr="007F2ADF" w:rsidRDefault="00022DBD" w:rsidP="000F0D81">
      <w:pPr>
        <w:pStyle w:val="080List"/>
        <w:rPr>
          <w:lang w:val="en-US"/>
        </w:rPr>
      </w:pPr>
      <w:r w:rsidRPr="000F0D81">
        <w:t>3.</w:t>
      </w:r>
      <w:r w:rsidRPr="000F0D81">
        <w:tab/>
        <w:t>Попков Ю.С.</w:t>
      </w:r>
      <w:r w:rsidR="000F0D81">
        <w:t xml:space="preserve">, </w:t>
      </w:r>
      <w:r w:rsidR="000F0D81" w:rsidRPr="000F0D81">
        <w:t>Тищенко</w:t>
      </w:r>
      <w:r w:rsidR="000F0D81">
        <w:t xml:space="preserve"> </w:t>
      </w:r>
      <w:r w:rsidR="000F0D81" w:rsidRPr="000F0D81">
        <w:t xml:space="preserve">В.И. </w:t>
      </w:r>
      <w:r w:rsidRPr="000F0D81">
        <w:t>Виртуальные сообщества в структуре власти: методологические аспекты</w:t>
      </w:r>
      <w:r w:rsidR="000F0D81">
        <w:t>.</w:t>
      </w:r>
      <w:r w:rsidRPr="000F0D81">
        <w:t xml:space="preserve"> М</w:t>
      </w:r>
      <w:r w:rsidRPr="007F2ADF">
        <w:rPr>
          <w:lang w:val="en-US"/>
        </w:rPr>
        <w:t xml:space="preserve">.: </w:t>
      </w:r>
      <w:r w:rsidRPr="000F0D81">
        <w:t>Едиториал</w:t>
      </w:r>
      <w:r w:rsidRPr="007F2ADF">
        <w:rPr>
          <w:lang w:val="en-US"/>
        </w:rPr>
        <w:t xml:space="preserve"> </w:t>
      </w:r>
      <w:r w:rsidRPr="000F0D81">
        <w:t>УРСС</w:t>
      </w:r>
      <w:r w:rsidRPr="007F2ADF">
        <w:rPr>
          <w:lang w:val="en-US"/>
        </w:rPr>
        <w:t>, 2004.</w:t>
      </w:r>
    </w:p>
    <w:p w14:paraId="5AD9921F" w14:textId="77777777" w:rsidR="006C2AB4" w:rsidRPr="00C06A77" w:rsidRDefault="006C2AB4" w:rsidP="00C06A77">
      <w:pPr>
        <w:pStyle w:val="080List"/>
      </w:pPr>
      <w:r w:rsidRPr="007F2ADF">
        <w:rPr>
          <w:lang w:val="en-US"/>
        </w:rPr>
        <w:t>4.</w:t>
      </w:r>
      <w:r w:rsidRPr="007F2ADF">
        <w:rPr>
          <w:lang w:val="en-US"/>
        </w:rPr>
        <w:tab/>
        <w:t xml:space="preserve">Bellamy C. From automation to knowledge management: modernizing British government with ICTs // International Review of Administrative Sciences. </w:t>
      </w:r>
      <w:r w:rsidRPr="00C06A77">
        <w:t xml:space="preserve">2002. </w:t>
      </w:r>
      <w:r w:rsidRPr="00F12711">
        <w:t>Vol</w:t>
      </w:r>
      <w:r w:rsidRPr="00C06A77">
        <w:t>. 68. № 1.</w:t>
      </w:r>
    </w:p>
    <w:p w14:paraId="67C798C2" w14:textId="182033B2" w:rsidR="00002C37" w:rsidRPr="00C06A77" w:rsidRDefault="006C2AB4" w:rsidP="00912168">
      <w:pPr>
        <w:pStyle w:val="080List"/>
      </w:pPr>
      <w:r w:rsidRPr="00C06A77">
        <w:t>5</w:t>
      </w:r>
      <w:r w:rsidR="00002C37" w:rsidRPr="00C06A77">
        <w:t>.</w:t>
      </w:r>
      <w:r w:rsidR="00002C37" w:rsidRPr="00C06A77">
        <w:tab/>
      </w:r>
      <w:r w:rsidR="00956D5A" w:rsidRPr="00C06A77">
        <w:t>Дрожжинов В.И. Электронное правительство // Совершенствование государственного управления на основе его реорганизации и информатизации. Мировой опыт. М.: Эко-Трендз, 2002.</w:t>
      </w:r>
      <w:r w:rsidR="002912E4">
        <w:t xml:space="preserve"> </w:t>
      </w:r>
      <w:r w:rsidR="00956D5A" w:rsidRPr="00F12711">
        <w:t>C</w:t>
      </w:r>
      <w:r w:rsidR="00956D5A" w:rsidRPr="00C06A77">
        <w:t>. 11</w:t>
      </w:r>
      <w:r w:rsidR="00022DBD" w:rsidRPr="00C06A77">
        <w:t xml:space="preserve"> </w:t>
      </w:r>
      <w:r w:rsidR="00956D5A" w:rsidRPr="00C06A77">
        <w:t>–</w:t>
      </w:r>
      <w:r w:rsidR="00022DBD" w:rsidRPr="00C06A77">
        <w:t xml:space="preserve"> </w:t>
      </w:r>
      <w:r w:rsidR="00956D5A" w:rsidRPr="00C06A77">
        <w:t>88.</w:t>
      </w:r>
    </w:p>
    <w:p w14:paraId="6F3C4116" w14:textId="6F9EE012" w:rsidR="004E0CF4" w:rsidRPr="00E853EC" w:rsidRDefault="006C2AB4" w:rsidP="00E97164">
      <w:pPr>
        <w:pStyle w:val="080List"/>
      </w:pPr>
      <w:r w:rsidRPr="00C06A77">
        <w:t>6</w:t>
      </w:r>
      <w:r w:rsidR="005047E7" w:rsidRPr="00C06A77">
        <w:t>.</w:t>
      </w:r>
      <w:r w:rsidR="005047E7" w:rsidRPr="00C06A77">
        <w:tab/>
      </w:r>
      <w:r w:rsidR="004E0CF4" w:rsidRPr="00E853EC">
        <w:t>Андреев А.А.</w:t>
      </w:r>
      <w:r w:rsidR="00E853EC">
        <w:t xml:space="preserve">, </w:t>
      </w:r>
      <w:r w:rsidR="00E853EC" w:rsidRPr="00E853EC">
        <w:t>Рубин</w:t>
      </w:r>
      <w:r w:rsidR="00E853EC">
        <w:t xml:space="preserve"> </w:t>
      </w:r>
      <w:r w:rsidR="00E853EC" w:rsidRPr="00E853EC">
        <w:t>Ю.Б.</w:t>
      </w:r>
      <w:r w:rsidR="002912E4">
        <w:t xml:space="preserve"> </w:t>
      </w:r>
      <w:r w:rsidR="004E0CF4" w:rsidRPr="00E853EC">
        <w:t>Система высшего образо</w:t>
      </w:r>
      <w:r w:rsidR="00E853EC">
        <w:t>вания в информационном обществе</w:t>
      </w:r>
      <w:r w:rsidR="002912E4">
        <w:t xml:space="preserve"> </w:t>
      </w:r>
      <w:r w:rsidR="004E0CF4" w:rsidRPr="00E853EC">
        <w:t>// Технологии информаионного общества - Интернет и современное общество: труды V Всероссийской объединенной конференции (Санкт-Петербург, 25 – 29 ноября 2002 г.).</w:t>
      </w:r>
      <w:r w:rsidR="002912E4">
        <w:t xml:space="preserve"> </w:t>
      </w:r>
      <w:r w:rsidR="004E0CF4" w:rsidRPr="00E853EC">
        <w:t xml:space="preserve">СПб.: Изд-во С.-Петерб. </w:t>
      </w:r>
      <w:r w:rsidR="002912E4">
        <w:br/>
      </w:r>
      <w:r w:rsidR="004E0CF4" w:rsidRPr="00E853EC">
        <w:t>ун-та, 2002. С. 152 – 15</w:t>
      </w:r>
      <w:r w:rsidR="00E853EC">
        <w:t>6.</w:t>
      </w:r>
      <w:r w:rsidR="004E0CF4" w:rsidRPr="00E853EC">
        <w:t xml:space="preserve"> </w:t>
      </w:r>
      <w:r w:rsidR="00E853EC" w:rsidRPr="00F12711">
        <w:t>URL</w:t>
      </w:r>
      <w:r w:rsidR="004E0CF4" w:rsidRPr="00E853EC">
        <w:t xml:space="preserve">: </w:t>
      </w:r>
      <w:hyperlink r:id="rId9" w:tgtFrame="blank" w:history="1">
        <w:r w:rsidR="004E0CF4" w:rsidRPr="00E853EC">
          <w:t>http://ims2002.nw.ru/02-r3f05.html</w:t>
        </w:r>
      </w:hyperlink>
      <w:r w:rsidR="00E853EC" w:rsidRPr="00E853EC">
        <w:t xml:space="preserve"> (дата обращения: 22.01.20</w:t>
      </w:r>
      <w:r w:rsidR="00F12711">
        <w:t>15</w:t>
      </w:r>
      <w:r w:rsidR="00E853EC" w:rsidRPr="00E853EC">
        <w:t>).</w:t>
      </w:r>
    </w:p>
    <w:p w14:paraId="7599D76F" w14:textId="3DDD58A7" w:rsidR="005B286D" w:rsidRPr="00E853EC" w:rsidRDefault="006C2AB4" w:rsidP="00E97164">
      <w:pPr>
        <w:pStyle w:val="080List"/>
      </w:pPr>
      <w:r w:rsidRPr="00E853EC">
        <w:t>8</w:t>
      </w:r>
      <w:r w:rsidR="005B286D" w:rsidRPr="00E853EC">
        <w:t>.</w:t>
      </w:r>
      <w:r w:rsidR="005B286D" w:rsidRPr="00E853EC">
        <w:tab/>
      </w:r>
      <w:r w:rsidR="00BE4159" w:rsidRPr="00E853EC">
        <w:t>Дрожжинов В.И.</w:t>
      </w:r>
      <w:r w:rsidR="00E853EC">
        <w:t xml:space="preserve">, </w:t>
      </w:r>
      <w:r w:rsidR="00E853EC" w:rsidRPr="00E853EC">
        <w:t xml:space="preserve">Штрик А.А. </w:t>
      </w:r>
      <w:r w:rsidR="00BE4159" w:rsidRPr="00E853EC">
        <w:t xml:space="preserve">Электронные правительства и электронная демократия. Готовность номер? // IKS-online. 2006. </w:t>
      </w:r>
      <w:r w:rsidR="002C718F" w:rsidRPr="00E853EC">
        <w:t>№</w:t>
      </w:r>
      <w:r w:rsidR="00BE4159" w:rsidRPr="00E853EC">
        <w:t xml:space="preserve"> 8</w:t>
      </w:r>
      <w:r w:rsidR="00E853EC" w:rsidRPr="00E853EC">
        <w:t xml:space="preserve">. </w:t>
      </w:r>
      <w:r w:rsidR="00E853EC" w:rsidRPr="00F12711">
        <w:t>URL</w:t>
      </w:r>
      <w:r w:rsidR="00E853EC" w:rsidRPr="00E853EC">
        <w:t xml:space="preserve">: </w:t>
      </w:r>
      <w:r w:rsidR="00BE4159" w:rsidRPr="00F12711">
        <w:t>http</w:t>
      </w:r>
      <w:r w:rsidR="00BE4159" w:rsidRPr="00E853EC">
        <w:t>://</w:t>
      </w:r>
      <w:r w:rsidR="00BE4159" w:rsidRPr="00F12711">
        <w:t>www</w:t>
      </w:r>
      <w:r w:rsidR="00BE4159" w:rsidRPr="00E853EC">
        <w:t>.</w:t>
      </w:r>
      <w:r w:rsidR="00BE4159" w:rsidRPr="00F12711">
        <w:t>cnews</w:t>
      </w:r>
      <w:r w:rsidR="00BE4159" w:rsidRPr="00E853EC">
        <w:t>.</w:t>
      </w:r>
      <w:r w:rsidR="00BE4159" w:rsidRPr="00F12711">
        <w:t>ru</w:t>
      </w:r>
      <w:r w:rsidR="00BE4159" w:rsidRPr="00E853EC">
        <w:t>/</w:t>
      </w:r>
      <w:r w:rsidR="00BE4159" w:rsidRPr="00F12711">
        <w:t>reviews</w:t>
      </w:r>
      <w:r w:rsidR="00BE4159" w:rsidRPr="00E853EC">
        <w:t>/</w:t>
      </w:r>
      <w:r w:rsidR="00BE4159" w:rsidRPr="00F12711">
        <w:t>free</w:t>
      </w:r>
      <w:r w:rsidR="00BE4159" w:rsidRPr="00E853EC">
        <w:t>/</w:t>
      </w:r>
      <w:r w:rsidR="00BE4159" w:rsidRPr="00F12711">
        <w:t>gov</w:t>
      </w:r>
      <w:r w:rsidR="00BE4159" w:rsidRPr="00E853EC">
        <w:t>2006/</w:t>
      </w:r>
      <w:r w:rsidR="00BE4159" w:rsidRPr="00F12711">
        <w:t>articles</w:t>
      </w:r>
      <w:r w:rsidR="00BE4159" w:rsidRPr="00E853EC">
        <w:t>/</w:t>
      </w:r>
      <w:r w:rsidR="002912E4">
        <w:br/>
      </w:r>
      <w:r w:rsidR="00BE4159" w:rsidRPr="00F12711">
        <w:t>egovReady</w:t>
      </w:r>
      <w:r w:rsidR="00BE4159" w:rsidRPr="00E853EC">
        <w:t>.</w:t>
      </w:r>
      <w:r w:rsidR="00BE4159" w:rsidRPr="00F12711">
        <w:t>shtml</w:t>
      </w:r>
      <w:r w:rsidR="00E853EC">
        <w:t xml:space="preserve"> </w:t>
      </w:r>
      <w:r w:rsidR="00E853EC" w:rsidRPr="00E853EC">
        <w:t>(дата обращения: 22.01.20</w:t>
      </w:r>
      <w:r w:rsidR="00F12711">
        <w:t>15</w:t>
      </w:r>
      <w:r w:rsidR="00E853EC" w:rsidRPr="00E853EC">
        <w:t>).</w:t>
      </w:r>
    </w:p>
    <w:p w14:paraId="29EAB3A3" w14:textId="3FB62426" w:rsidR="006F784E" w:rsidRPr="002912E4" w:rsidRDefault="006C2AB4" w:rsidP="006F784E">
      <w:pPr>
        <w:pStyle w:val="080List"/>
      </w:pPr>
      <w:r w:rsidRPr="007F2ADF">
        <w:rPr>
          <w:lang w:val="en-US"/>
        </w:rPr>
        <w:t>11</w:t>
      </w:r>
      <w:r w:rsidR="007B54CB" w:rsidRPr="007F2ADF">
        <w:rPr>
          <w:lang w:val="en-US"/>
        </w:rPr>
        <w:t>.</w:t>
      </w:r>
      <w:r w:rsidR="007B54CB" w:rsidRPr="007F2ADF">
        <w:rPr>
          <w:lang w:val="en-US"/>
        </w:rPr>
        <w:tab/>
      </w:r>
      <w:r w:rsidR="0042466C" w:rsidRPr="007F2ADF">
        <w:rPr>
          <w:lang w:val="en-US"/>
        </w:rPr>
        <w:t xml:space="preserve">EIF. European Interoperability Framework for Pan-European eGovernment Services </w:t>
      </w:r>
      <w:r w:rsidR="006F784E" w:rsidRPr="007F2ADF">
        <w:rPr>
          <w:lang w:val="en-US"/>
        </w:rPr>
        <w:t>[</w:t>
      </w:r>
      <w:r w:rsidR="006F784E" w:rsidRPr="00E853EC">
        <w:t>Электронный</w:t>
      </w:r>
      <w:r w:rsidR="006F784E" w:rsidRPr="007F2ADF">
        <w:rPr>
          <w:lang w:val="en-US"/>
        </w:rPr>
        <w:t xml:space="preserve"> </w:t>
      </w:r>
      <w:r w:rsidR="006F784E" w:rsidRPr="00E853EC">
        <w:t>ресурс</w:t>
      </w:r>
      <w:r w:rsidR="006F784E" w:rsidRPr="007F2ADF">
        <w:rPr>
          <w:lang w:val="en-US"/>
        </w:rPr>
        <w:t xml:space="preserve">] </w:t>
      </w:r>
      <w:r w:rsidR="0042466C" w:rsidRPr="007F2ADF">
        <w:rPr>
          <w:lang w:val="en-US"/>
        </w:rPr>
        <w:t>/ IDABC. European eGovernment Services</w:t>
      </w:r>
      <w:r w:rsidR="006F784E" w:rsidRPr="007F2ADF">
        <w:rPr>
          <w:lang w:val="en-US"/>
        </w:rPr>
        <w:t xml:space="preserve"> [</w:t>
      </w:r>
      <w:r w:rsidR="006F784E" w:rsidRPr="00AC18E2">
        <w:t>сайт</w:t>
      </w:r>
      <w:r w:rsidR="006F784E" w:rsidRPr="007F2ADF">
        <w:rPr>
          <w:lang w:val="en-US"/>
        </w:rPr>
        <w:t>].</w:t>
      </w:r>
      <w:r w:rsidR="0042466C" w:rsidRPr="007F2ADF">
        <w:rPr>
          <w:lang w:val="en-US"/>
        </w:rPr>
        <w:t xml:space="preserve"> </w:t>
      </w:r>
      <w:r w:rsidR="006F784E" w:rsidRPr="007F2ADF">
        <w:rPr>
          <w:lang w:val="en-US"/>
        </w:rPr>
        <w:t>URL</w:t>
      </w:r>
      <w:r w:rsidR="006F784E" w:rsidRPr="002912E4">
        <w:t xml:space="preserve">: </w:t>
      </w:r>
      <w:hyperlink r:id="rId10" w:history="1">
        <w:r w:rsidR="002912E4" w:rsidRPr="004476DC">
          <w:rPr>
            <w:rStyle w:val="a3"/>
            <w:lang w:val="en-US"/>
          </w:rPr>
          <w:t>http</w:t>
        </w:r>
        <w:r w:rsidR="002912E4" w:rsidRPr="004476DC">
          <w:rPr>
            <w:rStyle w:val="a3"/>
          </w:rPr>
          <w:t>://</w:t>
        </w:r>
        <w:r w:rsidR="002912E4" w:rsidRPr="004476DC">
          <w:rPr>
            <w:rStyle w:val="a3"/>
            <w:lang w:val="en-US"/>
          </w:rPr>
          <w:t>ec</w:t>
        </w:r>
        <w:r w:rsidR="002912E4" w:rsidRPr="004476DC">
          <w:rPr>
            <w:rStyle w:val="a3"/>
          </w:rPr>
          <w:t>.</w:t>
        </w:r>
        <w:r w:rsidR="002912E4" w:rsidRPr="004476DC">
          <w:rPr>
            <w:rStyle w:val="a3"/>
            <w:lang w:val="en-US"/>
          </w:rPr>
          <w:t>europa</w:t>
        </w:r>
        <w:r w:rsidR="002912E4" w:rsidRPr="004476DC">
          <w:rPr>
            <w:rStyle w:val="a3"/>
          </w:rPr>
          <w:t>.</w:t>
        </w:r>
        <w:r w:rsidR="002912E4" w:rsidRPr="004476DC">
          <w:rPr>
            <w:rStyle w:val="a3"/>
            <w:lang w:val="en-US"/>
          </w:rPr>
          <w:t>eu</w:t>
        </w:r>
        <w:r w:rsidR="002912E4" w:rsidRPr="004476DC">
          <w:rPr>
            <w:rStyle w:val="a3"/>
          </w:rPr>
          <w:t>/</w:t>
        </w:r>
        <w:r w:rsidR="002912E4" w:rsidRPr="004476DC">
          <w:rPr>
            <w:rStyle w:val="a3"/>
            <w:lang w:val="en-US"/>
          </w:rPr>
          <w:t>idabc</w:t>
        </w:r>
        <w:r w:rsidR="002912E4" w:rsidRPr="004476DC">
          <w:rPr>
            <w:rStyle w:val="a3"/>
          </w:rPr>
          <w:t>/</w:t>
        </w:r>
        <w:r w:rsidR="002912E4" w:rsidRPr="004476DC">
          <w:rPr>
            <w:rStyle w:val="a3"/>
            <w:lang w:val="en-US"/>
          </w:rPr>
          <w:t>servlets</w:t>
        </w:r>
        <w:r w:rsidR="002912E4" w:rsidRPr="004476DC">
          <w:rPr>
            <w:rStyle w:val="a3"/>
          </w:rPr>
          <w:t>/</w:t>
        </w:r>
        <w:r w:rsidR="002912E4" w:rsidRPr="004476DC">
          <w:rPr>
            <w:rStyle w:val="a3"/>
          </w:rPr>
          <w:br/>
        </w:r>
        <w:r w:rsidR="002912E4" w:rsidRPr="004476DC">
          <w:rPr>
            <w:rStyle w:val="a3"/>
            <w:lang w:val="en-US"/>
          </w:rPr>
          <w:t>Doc</w:t>
        </w:r>
        <w:r w:rsidR="002912E4" w:rsidRPr="004476DC">
          <w:rPr>
            <w:rStyle w:val="a3"/>
          </w:rPr>
          <w:t>?</w:t>
        </w:r>
        <w:r w:rsidR="002912E4" w:rsidRPr="004476DC">
          <w:rPr>
            <w:rStyle w:val="a3"/>
            <w:lang w:val="en-US"/>
          </w:rPr>
          <w:t>id</w:t>
        </w:r>
        <w:r w:rsidR="002912E4" w:rsidRPr="004476DC">
          <w:rPr>
            <w:rStyle w:val="a3"/>
          </w:rPr>
          <w:t>=19529</w:t>
        </w:r>
      </w:hyperlink>
      <w:r w:rsidR="006F784E" w:rsidRPr="002912E4">
        <w:t xml:space="preserve"> (</w:t>
      </w:r>
      <w:r w:rsidR="006F784E" w:rsidRPr="00E853EC">
        <w:t>дата</w:t>
      </w:r>
      <w:r w:rsidR="006F784E" w:rsidRPr="002912E4">
        <w:t xml:space="preserve"> </w:t>
      </w:r>
      <w:r w:rsidR="006F784E" w:rsidRPr="00E853EC">
        <w:t>обращения</w:t>
      </w:r>
      <w:r w:rsidR="006F784E" w:rsidRPr="002912E4">
        <w:t>: 22.01.20</w:t>
      </w:r>
      <w:r w:rsidR="00F12711" w:rsidRPr="002912E4">
        <w:t>15</w:t>
      </w:r>
      <w:r w:rsidR="006F784E" w:rsidRPr="002912E4">
        <w:t>).</w:t>
      </w:r>
    </w:p>
    <w:p w14:paraId="2BFA46DD" w14:textId="77777777" w:rsidR="00501D2F" w:rsidRPr="00E97164" w:rsidRDefault="006F784E" w:rsidP="00E97164">
      <w:pPr>
        <w:pStyle w:val="080List"/>
      </w:pPr>
      <w:r w:rsidRPr="007F2ADF">
        <w:rPr>
          <w:lang w:val="en-US"/>
        </w:rPr>
        <w:t>12.</w:t>
      </w:r>
      <w:r w:rsidRPr="007F2ADF">
        <w:rPr>
          <w:lang w:val="en-US"/>
        </w:rPr>
        <w:tab/>
        <w:t>Harnad</w:t>
      </w:r>
      <w:r w:rsidR="00501D2F" w:rsidRPr="007F2ADF">
        <w:rPr>
          <w:lang w:val="en-US"/>
        </w:rPr>
        <w:t xml:space="preserve"> S. The Implementation of the Berlin Declaration on Open Access. Report on the Berlin 3 Meeting Held 28 February - 1 March 2005, Southampton, UK </w:t>
      </w:r>
      <w:r w:rsidR="00E97164" w:rsidRPr="007F2ADF">
        <w:rPr>
          <w:lang w:val="en-US"/>
        </w:rPr>
        <w:t>[</w:t>
      </w:r>
      <w:r w:rsidR="00E97164" w:rsidRPr="00E853EC">
        <w:t>Электронный</w:t>
      </w:r>
      <w:r w:rsidR="00E97164" w:rsidRPr="007F2ADF">
        <w:rPr>
          <w:lang w:val="en-US"/>
        </w:rPr>
        <w:t xml:space="preserve"> </w:t>
      </w:r>
      <w:r w:rsidR="00E97164" w:rsidRPr="00E853EC">
        <w:t>ресурс</w:t>
      </w:r>
      <w:r w:rsidR="00E97164" w:rsidRPr="007F2ADF">
        <w:rPr>
          <w:lang w:val="en-US"/>
        </w:rPr>
        <w:t xml:space="preserve">] </w:t>
      </w:r>
      <w:r w:rsidR="00501D2F" w:rsidRPr="007F2ADF">
        <w:rPr>
          <w:lang w:val="en-US"/>
        </w:rPr>
        <w:t xml:space="preserve">// D-Lib Magazine. </w:t>
      </w:r>
      <w:r w:rsidR="00501D2F" w:rsidRPr="00F12711">
        <w:t>March</w:t>
      </w:r>
      <w:r w:rsidR="00501D2F" w:rsidRPr="00E853EC">
        <w:t xml:space="preserve"> 2005. </w:t>
      </w:r>
      <w:r w:rsidR="00501D2F" w:rsidRPr="00F12711">
        <w:t>Vol</w:t>
      </w:r>
      <w:r w:rsidR="00501D2F" w:rsidRPr="00E853EC">
        <w:t xml:space="preserve">. 11. </w:t>
      </w:r>
      <w:r w:rsidR="00501D2F" w:rsidRPr="00E97164">
        <w:t>№ 3</w:t>
      </w:r>
      <w:r w:rsidRPr="00E97164">
        <w:t>.</w:t>
      </w:r>
      <w:r w:rsidR="00501D2F" w:rsidRPr="00E97164">
        <w:t xml:space="preserve"> </w:t>
      </w:r>
      <w:r w:rsidRPr="00F12711">
        <w:t>URL</w:t>
      </w:r>
      <w:r w:rsidRPr="00E97164">
        <w:t xml:space="preserve">: </w:t>
      </w:r>
      <w:r w:rsidR="00501D2F" w:rsidRPr="00F12711">
        <w:t>http</w:t>
      </w:r>
      <w:r w:rsidR="00501D2F" w:rsidRPr="00E97164">
        <w:t>://</w:t>
      </w:r>
      <w:r w:rsidR="00501D2F" w:rsidRPr="00F12711">
        <w:t>www</w:t>
      </w:r>
      <w:r w:rsidR="00501D2F" w:rsidRPr="00E97164">
        <w:t>.</w:t>
      </w:r>
      <w:r w:rsidR="00501D2F" w:rsidRPr="00F12711">
        <w:t>dlib</w:t>
      </w:r>
      <w:r w:rsidR="00501D2F" w:rsidRPr="00E97164">
        <w:t>.</w:t>
      </w:r>
      <w:r w:rsidR="00501D2F" w:rsidRPr="00F12711">
        <w:t>org</w:t>
      </w:r>
      <w:r w:rsidR="00501D2F" w:rsidRPr="00E97164">
        <w:t>/</w:t>
      </w:r>
      <w:r w:rsidR="00501D2F" w:rsidRPr="00F12711">
        <w:t>dlib</w:t>
      </w:r>
      <w:r w:rsidR="00501D2F" w:rsidRPr="00E97164">
        <w:t>/</w:t>
      </w:r>
      <w:r w:rsidR="00501D2F" w:rsidRPr="00F12711">
        <w:t>march</w:t>
      </w:r>
      <w:r w:rsidR="00501D2F" w:rsidRPr="00E97164">
        <w:t>05/</w:t>
      </w:r>
      <w:r w:rsidR="00501D2F" w:rsidRPr="00F12711">
        <w:t>harnad</w:t>
      </w:r>
      <w:r w:rsidR="00501D2F" w:rsidRPr="00E97164">
        <w:t>/03</w:t>
      </w:r>
      <w:r w:rsidR="00501D2F" w:rsidRPr="00F12711">
        <w:t>harnad</w:t>
      </w:r>
      <w:r w:rsidR="00501D2F" w:rsidRPr="00E97164">
        <w:t>.</w:t>
      </w:r>
      <w:r w:rsidR="00501D2F" w:rsidRPr="00F12711">
        <w:t>html</w:t>
      </w:r>
      <w:r w:rsidR="002A3097">
        <w:t xml:space="preserve"> </w:t>
      </w:r>
      <w:r w:rsidR="00E97164" w:rsidRPr="006F784E">
        <w:t>(</w:t>
      </w:r>
      <w:r w:rsidR="00E97164" w:rsidRPr="00E853EC">
        <w:t>дата</w:t>
      </w:r>
      <w:r w:rsidR="00E97164" w:rsidRPr="006F784E">
        <w:t xml:space="preserve"> </w:t>
      </w:r>
      <w:r w:rsidR="00E97164" w:rsidRPr="00E853EC">
        <w:t>обращения</w:t>
      </w:r>
      <w:r w:rsidR="00E97164">
        <w:t>: 22.01.20</w:t>
      </w:r>
      <w:r w:rsidR="00F12711">
        <w:t>15</w:t>
      </w:r>
      <w:r w:rsidR="00E97164">
        <w:t>).</w:t>
      </w:r>
    </w:p>
    <w:p w14:paraId="3B7D4D2C" w14:textId="77777777" w:rsidR="006F784E" w:rsidRPr="00E853EC" w:rsidRDefault="00022DBD" w:rsidP="000B3E94">
      <w:pPr>
        <w:pStyle w:val="080List"/>
      </w:pPr>
      <w:r w:rsidRPr="00E853EC">
        <w:t>1</w:t>
      </w:r>
      <w:r w:rsidR="00501D2F" w:rsidRPr="00E853EC">
        <w:t>3</w:t>
      </w:r>
      <w:r w:rsidR="004E0CF4" w:rsidRPr="00E853EC">
        <w:t>.</w:t>
      </w:r>
      <w:r w:rsidR="004E0CF4" w:rsidRPr="00E853EC">
        <w:tab/>
      </w:r>
      <w:r w:rsidR="006F784E">
        <w:t>Когаловский</w:t>
      </w:r>
      <w:r w:rsidR="00501D2F" w:rsidRPr="00E853EC">
        <w:t xml:space="preserve"> М.Р.</w:t>
      </w:r>
      <w:r w:rsidR="006F784E">
        <w:t xml:space="preserve">, </w:t>
      </w:r>
      <w:r w:rsidR="006F784E" w:rsidRPr="00E853EC">
        <w:t>Паринов С.И.</w:t>
      </w:r>
      <w:r w:rsidR="00501D2F" w:rsidRPr="00E853EC">
        <w:t xml:space="preserve"> Сигнальная система Соционет</w:t>
      </w:r>
      <w:r w:rsidR="000B3E94">
        <w:t xml:space="preserve"> </w:t>
      </w:r>
      <w:r w:rsidR="002A3097" w:rsidRPr="002A3097">
        <w:t>[</w:t>
      </w:r>
      <w:r w:rsidR="002A3097" w:rsidRPr="00E853EC">
        <w:t>Электронный</w:t>
      </w:r>
      <w:r w:rsidR="002A3097" w:rsidRPr="002A3097">
        <w:t xml:space="preserve"> </w:t>
      </w:r>
      <w:r w:rsidR="002A3097" w:rsidRPr="00E853EC">
        <w:t>ресурс</w:t>
      </w:r>
      <w:r w:rsidR="002A3097" w:rsidRPr="002A3097">
        <w:t>]</w:t>
      </w:r>
      <w:r w:rsidR="002A3097">
        <w:t xml:space="preserve"> </w:t>
      </w:r>
      <w:r w:rsidR="000B3E94">
        <w:t>//</w:t>
      </w:r>
      <w:r w:rsidR="00501D2F" w:rsidRPr="00E853EC">
        <w:t xml:space="preserve"> Соционе</w:t>
      </w:r>
      <w:r w:rsidR="006F784E">
        <w:t xml:space="preserve">т, электронный депонент, 2007. </w:t>
      </w:r>
      <w:r w:rsidR="006F784E" w:rsidRPr="00F12711">
        <w:t>URL</w:t>
      </w:r>
      <w:r w:rsidR="006F784E" w:rsidRPr="006F784E">
        <w:t xml:space="preserve">: </w:t>
      </w:r>
      <w:r w:rsidR="00501D2F" w:rsidRPr="00E853EC">
        <w:t>http://socionet.ru/publication.xml?h=repec:rus:mqijxk:17</w:t>
      </w:r>
      <w:r w:rsidR="006F784E">
        <w:t xml:space="preserve"> </w:t>
      </w:r>
      <w:r w:rsidR="006F784E" w:rsidRPr="00E853EC">
        <w:t>(дата обращения: 22.01.20</w:t>
      </w:r>
      <w:r w:rsidR="00F12711">
        <w:t>15</w:t>
      </w:r>
      <w:r w:rsidR="006F784E" w:rsidRPr="00E853EC">
        <w:t>).</w:t>
      </w:r>
    </w:p>
    <w:p w14:paraId="5106765D" w14:textId="77777777" w:rsidR="004E0CF4" w:rsidRPr="00BE4159" w:rsidRDefault="004E0CF4" w:rsidP="006F784E">
      <w:pPr>
        <w:pStyle w:val="080List"/>
      </w:pPr>
    </w:p>
    <w:p w14:paraId="7FF79E68" w14:textId="77777777" w:rsidR="007F784F" w:rsidRPr="006A1B93" w:rsidRDefault="007F784F" w:rsidP="006A1B93">
      <w:pPr>
        <w:rPr>
          <w:b/>
          <w:sz w:val="20"/>
          <w:szCs w:val="20"/>
        </w:rPr>
      </w:pPr>
      <w:r w:rsidRPr="00882C66">
        <w:rPr>
          <w:b/>
          <w:sz w:val="20"/>
          <w:szCs w:val="20"/>
        </w:rPr>
        <w:t xml:space="preserve">Примечания: </w:t>
      </w:r>
    </w:p>
    <w:p w14:paraId="5984E6B4" w14:textId="77777777" w:rsidR="007F784F" w:rsidRPr="007F784F" w:rsidRDefault="007F784F" w:rsidP="006A1B93">
      <w:pPr>
        <w:ind w:left="142"/>
        <w:rPr>
          <w:sz w:val="20"/>
          <w:szCs w:val="20"/>
        </w:rPr>
      </w:pPr>
      <w:r w:rsidRPr="007F784F">
        <w:rPr>
          <w:sz w:val="20"/>
          <w:szCs w:val="20"/>
        </w:rPr>
        <w:t>Следует обратить внимание, что если коллектив авторов текста состоит из более 3-х соавторов, то в поле «авторы» обозначается только первый автор (с пометкой и др.), а все соавторы перечисляются в поле «ответственность» - т.е. за косой чертой сразу после названия произведения (статьи, книги) - см. пп. 6 и 8 настоящего списка. Соавторы перечисляются в последовательности, обозначенной в статье.</w:t>
      </w:r>
    </w:p>
    <w:p w14:paraId="5A936905" w14:textId="77777777" w:rsidR="00002C37" w:rsidRDefault="00002C37">
      <w:pPr>
        <w:rPr>
          <w:sz w:val="20"/>
          <w:szCs w:val="20"/>
        </w:rPr>
      </w:pPr>
    </w:p>
    <w:p w14:paraId="40F477D4" w14:textId="77777777" w:rsidR="00002C37" w:rsidRDefault="00002C37">
      <w:pPr>
        <w:rPr>
          <w:sz w:val="20"/>
          <w:szCs w:val="20"/>
        </w:rPr>
      </w:pPr>
      <w:r>
        <w:rPr>
          <w:sz w:val="20"/>
          <w:szCs w:val="20"/>
        </w:rPr>
        <w:t xml:space="preserve">Докладчик – </w:t>
      </w:r>
      <w:r w:rsidR="00E433BE">
        <w:rPr>
          <w:sz w:val="20"/>
          <w:szCs w:val="20"/>
        </w:rPr>
        <w:t>Фамилия Имя Отчество</w:t>
      </w:r>
      <w:r>
        <w:rPr>
          <w:sz w:val="20"/>
          <w:szCs w:val="20"/>
        </w:rPr>
        <w:t>.</w:t>
      </w:r>
    </w:p>
    <w:p w14:paraId="7DA5CED6" w14:textId="77777777" w:rsidR="00002C37" w:rsidRDefault="00002C37">
      <w:pPr>
        <w:rPr>
          <w:sz w:val="20"/>
          <w:szCs w:val="20"/>
        </w:rPr>
      </w:pPr>
    </w:p>
    <w:p w14:paraId="5CFCEB3D" w14:textId="77777777" w:rsidR="00002C37" w:rsidRDefault="00002C37">
      <w:pPr>
        <w:rPr>
          <w:sz w:val="20"/>
          <w:szCs w:val="20"/>
        </w:rPr>
      </w:pPr>
      <w:r>
        <w:rPr>
          <w:sz w:val="20"/>
          <w:szCs w:val="20"/>
        </w:rPr>
        <w:t>Об авторах:</w:t>
      </w:r>
    </w:p>
    <w:p w14:paraId="6DD97AF8" w14:textId="77777777" w:rsidR="00002C37" w:rsidRDefault="00E32FEA">
      <w:pPr>
        <w:rPr>
          <w:sz w:val="20"/>
          <w:szCs w:val="20"/>
        </w:rPr>
      </w:pPr>
      <w:r>
        <w:rPr>
          <w:sz w:val="20"/>
          <w:szCs w:val="20"/>
        </w:rPr>
        <w:t>Фамилия Имя Отчество</w:t>
      </w:r>
      <w:r w:rsidR="00002C37">
        <w:rPr>
          <w:sz w:val="20"/>
          <w:szCs w:val="20"/>
        </w:rPr>
        <w:t>,</w:t>
      </w:r>
    </w:p>
    <w:p w14:paraId="4B4F66F1" w14:textId="77777777" w:rsidR="00002C37" w:rsidRDefault="00E433BE">
      <w:pPr>
        <w:rPr>
          <w:sz w:val="20"/>
          <w:szCs w:val="20"/>
        </w:rPr>
      </w:pPr>
      <w:r>
        <w:rPr>
          <w:sz w:val="20"/>
          <w:szCs w:val="20"/>
        </w:rPr>
        <w:t>степень</w:t>
      </w:r>
      <w:r w:rsidR="00002C37">
        <w:rPr>
          <w:sz w:val="20"/>
          <w:szCs w:val="20"/>
        </w:rPr>
        <w:t xml:space="preserve">, </w:t>
      </w:r>
      <w:r>
        <w:rPr>
          <w:sz w:val="20"/>
          <w:szCs w:val="20"/>
        </w:rPr>
        <w:t>должность</w:t>
      </w:r>
      <w:r w:rsidR="00002C37">
        <w:rPr>
          <w:sz w:val="20"/>
          <w:szCs w:val="20"/>
        </w:rPr>
        <w:t xml:space="preserve">, </w:t>
      </w:r>
      <w:r>
        <w:rPr>
          <w:sz w:val="20"/>
          <w:szCs w:val="20"/>
        </w:rPr>
        <w:t>организация</w:t>
      </w:r>
      <w:r w:rsidR="00002C37">
        <w:rPr>
          <w:sz w:val="20"/>
          <w:szCs w:val="20"/>
        </w:rPr>
        <w:t xml:space="preserve"> (</w:t>
      </w:r>
      <w:r>
        <w:rPr>
          <w:sz w:val="20"/>
          <w:szCs w:val="20"/>
        </w:rPr>
        <w:t>город</w:t>
      </w:r>
      <w:r w:rsidR="00002C37">
        <w:rPr>
          <w:sz w:val="20"/>
          <w:szCs w:val="20"/>
        </w:rPr>
        <w:t xml:space="preserve">). </w:t>
      </w:r>
    </w:p>
    <w:p w14:paraId="402D064A" w14:textId="77777777" w:rsidR="00002C37" w:rsidRDefault="00002C37">
      <w:pPr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 w:rsidRPr="00F65E16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F65E16">
        <w:rPr>
          <w:sz w:val="20"/>
          <w:szCs w:val="20"/>
        </w:rPr>
        <w:t xml:space="preserve">: </w:t>
      </w:r>
      <w:r w:rsidR="00E433BE">
        <w:rPr>
          <w:sz w:val="20"/>
          <w:szCs w:val="20"/>
          <w:lang w:val="en-US"/>
        </w:rPr>
        <w:t>qqq</w:t>
      </w:r>
      <w:r>
        <w:rPr>
          <w:sz w:val="20"/>
          <w:szCs w:val="20"/>
          <w:lang w:val="en-US"/>
        </w:rPr>
        <w:t>r</w:t>
      </w:r>
      <w:r w:rsidRPr="00F65E16">
        <w:rPr>
          <w:sz w:val="20"/>
          <w:szCs w:val="20"/>
        </w:rPr>
        <w:t>@</w:t>
      </w:r>
      <w:r w:rsidR="00E433BE">
        <w:rPr>
          <w:sz w:val="20"/>
          <w:szCs w:val="20"/>
          <w:lang w:val="en-US"/>
        </w:rPr>
        <w:t>qqq</w:t>
      </w:r>
      <w:r w:rsidRPr="00F65E16">
        <w:rPr>
          <w:sz w:val="20"/>
          <w:szCs w:val="20"/>
        </w:rPr>
        <w:t>.</w:t>
      </w:r>
      <w:r w:rsidR="00E433BE">
        <w:rPr>
          <w:sz w:val="20"/>
          <w:szCs w:val="20"/>
          <w:lang w:val="en-US"/>
        </w:rPr>
        <w:t>qq</w:t>
      </w:r>
      <w:r w:rsidRPr="00F65E16">
        <w:rPr>
          <w:sz w:val="20"/>
          <w:szCs w:val="20"/>
        </w:rPr>
        <w:t xml:space="preserve"> </w:t>
      </w:r>
    </w:p>
    <w:p w14:paraId="1A571D73" w14:textId="77777777" w:rsidR="0012410A" w:rsidRPr="00F65E16" w:rsidRDefault="0012410A">
      <w:pPr>
        <w:rPr>
          <w:sz w:val="20"/>
          <w:szCs w:val="20"/>
        </w:rPr>
      </w:pPr>
    </w:p>
    <w:p w14:paraId="1B119314" w14:textId="77777777" w:rsidR="00E433BE" w:rsidRDefault="00E433BE" w:rsidP="00E433BE">
      <w:pPr>
        <w:rPr>
          <w:sz w:val="20"/>
          <w:szCs w:val="20"/>
        </w:rPr>
      </w:pPr>
      <w:r>
        <w:rPr>
          <w:sz w:val="20"/>
          <w:szCs w:val="20"/>
        </w:rPr>
        <w:t>Фамилия Имя Отчество,</w:t>
      </w:r>
    </w:p>
    <w:p w14:paraId="0C4438FD" w14:textId="77777777" w:rsidR="00E433BE" w:rsidRDefault="00E433BE" w:rsidP="00E433BE">
      <w:pPr>
        <w:rPr>
          <w:sz w:val="20"/>
          <w:szCs w:val="20"/>
        </w:rPr>
      </w:pPr>
      <w:r>
        <w:rPr>
          <w:sz w:val="20"/>
          <w:szCs w:val="20"/>
        </w:rPr>
        <w:t xml:space="preserve">степень, должность, организация (город). </w:t>
      </w:r>
    </w:p>
    <w:p w14:paraId="304B09C5" w14:textId="77777777" w:rsidR="00E433BE" w:rsidRPr="00645333" w:rsidRDefault="00E433BE" w:rsidP="00E433BE">
      <w:pPr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 w:rsidRPr="00645333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645333"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qqqr</w:t>
      </w:r>
      <w:r w:rsidRPr="00645333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qqq</w:t>
      </w:r>
      <w:r w:rsidRPr="00645333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qq</w:t>
      </w:r>
      <w:r w:rsidRPr="00645333">
        <w:rPr>
          <w:sz w:val="20"/>
          <w:szCs w:val="20"/>
        </w:rPr>
        <w:t xml:space="preserve"> </w:t>
      </w:r>
    </w:p>
    <w:p w14:paraId="4686D0DD" w14:textId="77777777" w:rsidR="006A1B93" w:rsidRPr="004C3AB4" w:rsidRDefault="006A1B93" w:rsidP="006A1B93">
      <w:pPr>
        <w:pStyle w:val="Paragraph"/>
        <w:rPr>
          <w:b/>
          <w:bCs/>
          <w:lang w:val="ru-RU"/>
        </w:rPr>
      </w:pPr>
      <w:r w:rsidRPr="004C3AB4">
        <w:rPr>
          <w:b/>
          <w:bCs/>
          <w:lang w:val="ru-RU"/>
        </w:rPr>
        <w:lastRenderedPageBreak/>
        <w:t>ВАЖНО: сведения об авторах, организаций и адреса электронной почты не указываются в первом варианте текста, который загружается для слепого рецензирования. Эти данные вставляются в текст на этапе доработки по результатам рецензирования (после получения положительного решения о приеме доклада и текста для публикации).</w:t>
      </w:r>
    </w:p>
    <w:p w14:paraId="3D0795B0" w14:textId="77777777" w:rsidR="005B776E" w:rsidRPr="007F784F" w:rsidRDefault="005B776E" w:rsidP="005B776E">
      <w:pPr>
        <w:pStyle w:val="010Header"/>
      </w:pPr>
      <w:r w:rsidRPr="007F784F">
        <w:t>Аннотация на русском языке</w:t>
      </w:r>
    </w:p>
    <w:p w14:paraId="67064DE3" w14:textId="77777777" w:rsidR="005B776E" w:rsidRDefault="005B776E" w:rsidP="005B776E">
      <w:pPr>
        <w:pStyle w:val="070Body"/>
      </w:pPr>
      <w:r w:rsidRPr="007F784F">
        <w:t xml:space="preserve">Аннотация на русском языке располагается в конце документа после всей информации на русском языке. Текст аннотации должен передавать основный смысл и направленность текста статьи. Объем аннотации должен составлять не менее 500 и не более 1500 символов включая пробелы. Текст аннотации предназначен для использования при размещении описаний со сносками на материалы конференции в базах данных, представляющих описания научных публикаций (например: </w:t>
      </w:r>
      <w:r w:rsidRPr="005B776E">
        <w:rPr>
          <w:lang w:val="en-US"/>
        </w:rPr>
        <w:t>socionet</w:t>
      </w:r>
      <w:r w:rsidRPr="007F784F">
        <w:t>.</w:t>
      </w:r>
      <w:r w:rsidRPr="005B776E">
        <w:rPr>
          <w:lang w:val="en-US"/>
        </w:rPr>
        <w:t>ru</w:t>
      </w:r>
      <w:r w:rsidRPr="007F784F">
        <w:t xml:space="preserve">, </w:t>
      </w:r>
      <w:r w:rsidRPr="005B776E">
        <w:rPr>
          <w:lang w:val="en-US"/>
        </w:rPr>
        <w:t>library</w:t>
      </w:r>
      <w:r w:rsidRPr="007F784F">
        <w:t>.</w:t>
      </w:r>
      <w:r w:rsidRPr="005B776E">
        <w:rPr>
          <w:lang w:val="en-US"/>
        </w:rPr>
        <w:t>elibra</w:t>
      </w:r>
      <w:r w:rsidRPr="007F784F">
        <w:t>.</w:t>
      </w:r>
      <w:r w:rsidRPr="005B776E">
        <w:rPr>
          <w:lang w:val="en-US"/>
        </w:rPr>
        <w:t>ru</w:t>
      </w:r>
      <w:r w:rsidRPr="007F784F">
        <w:t xml:space="preserve">, </w:t>
      </w:r>
      <w:r w:rsidRPr="005B776E">
        <w:rPr>
          <w:lang w:val="en-US"/>
        </w:rPr>
        <w:t>library</w:t>
      </w:r>
      <w:r w:rsidRPr="007F784F">
        <w:t>.</w:t>
      </w:r>
      <w:r w:rsidRPr="005B776E">
        <w:rPr>
          <w:lang w:val="en-US"/>
        </w:rPr>
        <w:t>infosoc</w:t>
      </w:r>
      <w:r w:rsidRPr="007F784F">
        <w:t>.</w:t>
      </w:r>
      <w:r w:rsidRPr="005B776E">
        <w:rPr>
          <w:lang w:val="en-US"/>
        </w:rPr>
        <w:t>ru</w:t>
      </w:r>
      <w:r w:rsidRPr="007F784F">
        <w:t xml:space="preserve"> и др.).</w:t>
      </w:r>
    </w:p>
    <w:p w14:paraId="77E6EC35" w14:textId="77777777" w:rsidR="00373075" w:rsidRPr="007F784F" w:rsidRDefault="00373075" w:rsidP="00373075">
      <w:pPr>
        <w:pStyle w:val="070Body"/>
      </w:pPr>
    </w:p>
    <w:p w14:paraId="710098EC" w14:textId="77777777" w:rsidR="005B776E" w:rsidRPr="00373075" w:rsidRDefault="005B776E" w:rsidP="00373075">
      <w:pPr>
        <w:pStyle w:val="070Body"/>
      </w:pPr>
      <w:r w:rsidRPr="007F784F">
        <w:rPr>
          <w:b/>
          <w:bCs/>
        </w:rPr>
        <w:t>Ключевые слова на русском языке</w:t>
      </w:r>
      <w:r w:rsidR="00373075" w:rsidRPr="007F784F">
        <w:rPr>
          <w:b/>
          <w:bCs/>
        </w:rPr>
        <w:t>:</w:t>
      </w:r>
      <w:r w:rsidR="00373075" w:rsidRPr="007F784F">
        <w:t xml:space="preserve"> ключевое слово 1, ключевое слово 2, ключевое слово 3.</w:t>
      </w:r>
    </w:p>
    <w:p w14:paraId="3B5CA8A4" w14:textId="77777777" w:rsidR="00002C37" w:rsidRPr="00F61A7A" w:rsidRDefault="00C24855">
      <w:pPr>
        <w:pStyle w:val="010Header"/>
        <w:rPr>
          <w:lang w:val="en-US"/>
        </w:rPr>
      </w:pPr>
      <w:r>
        <w:rPr>
          <w:lang w:val="en-US"/>
        </w:rPr>
        <w:t>report</w:t>
      </w:r>
      <w:r w:rsidR="00E433BE" w:rsidRPr="00F61A7A">
        <w:rPr>
          <w:lang w:val="en-US"/>
        </w:rPr>
        <w:t>’</w:t>
      </w:r>
      <w:r w:rsidR="00E433BE">
        <w:rPr>
          <w:lang w:val="en-US"/>
        </w:rPr>
        <w:t>s</w:t>
      </w:r>
      <w:r w:rsidR="00E433BE" w:rsidRPr="00F61A7A">
        <w:rPr>
          <w:lang w:val="en-US"/>
        </w:rPr>
        <w:t xml:space="preserve"> </w:t>
      </w:r>
      <w:r>
        <w:rPr>
          <w:lang w:val="en-US"/>
        </w:rPr>
        <w:t>title</w:t>
      </w:r>
      <w:r w:rsidR="00E433BE" w:rsidRPr="00F61A7A">
        <w:rPr>
          <w:lang w:val="en-US"/>
        </w:rPr>
        <w:t xml:space="preserve"> </w:t>
      </w:r>
      <w:r w:rsidR="00E433BE">
        <w:rPr>
          <w:lang w:val="en-US"/>
        </w:rPr>
        <w:t>in</w:t>
      </w:r>
      <w:r w:rsidR="00E433BE" w:rsidRPr="00F61A7A">
        <w:rPr>
          <w:lang w:val="en-US"/>
        </w:rPr>
        <w:t xml:space="preserve"> </w:t>
      </w:r>
      <w:r w:rsidR="00E433BE">
        <w:rPr>
          <w:lang w:val="en-US"/>
        </w:rPr>
        <w:t>English</w:t>
      </w:r>
    </w:p>
    <w:p w14:paraId="6CBE7916" w14:textId="77777777" w:rsidR="00002C37" w:rsidRDefault="001E31FC" w:rsidP="00B009B5">
      <w:pPr>
        <w:pStyle w:val="020Author"/>
        <w:rPr>
          <w:lang w:val="en-US"/>
        </w:rPr>
      </w:pPr>
      <w:r>
        <w:rPr>
          <w:lang w:val="en-US"/>
        </w:rPr>
        <w:t>Author’s Initials and Surname</w:t>
      </w:r>
      <w:r w:rsidR="00002C37">
        <w:rPr>
          <w:lang w:val="en-US"/>
        </w:rPr>
        <w:t>, .</w:t>
      </w:r>
      <w:r>
        <w:rPr>
          <w:lang w:val="en-US"/>
        </w:rPr>
        <w:t>2</w:t>
      </w:r>
      <w:r w:rsidRPr="001E31FC">
        <w:rPr>
          <w:vertAlign w:val="superscript"/>
          <w:lang w:val="en-US"/>
        </w:rPr>
        <w:t>nd</w:t>
      </w:r>
      <w:r>
        <w:rPr>
          <w:lang w:val="en-US"/>
        </w:rPr>
        <w:t xml:space="preserve"> Author’s</w:t>
      </w:r>
      <w:r w:rsidR="00002C37">
        <w:rPr>
          <w:lang w:val="en-US"/>
        </w:rPr>
        <w:t xml:space="preserve"> </w:t>
      </w:r>
      <w:r>
        <w:rPr>
          <w:lang w:val="en-US"/>
        </w:rPr>
        <w:t>Initials and Surname</w:t>
      </w:r>
    </w:p>
    <w:p w14:paraId="62383534" w14:textId="77777777" w:rsidR="00002C37" w:rsidRDefault="00E433BE" w:rsidP="00B009B5">
      <w:pPr>
        <w:pStyle w:val="030Place"/>
        <w:rPr>
          <w:lang w:val="en-US"/>
        </w:rPr>
      </w:pPr>
      <w:r>
        <w:rPr>
          <w:lang w:val="en-US"/>
        </w:rPr>
        <w:t>Organization</w:t>
      </w:r>
    </w:p>
    <w:p w14:paraId="215E019B" w14:textId="77777777" w:rsidR="00002C37" w:rsidRDefault="00E433BE" w:rsidP="00B009B5">
      <w:pPr>
        <w:pStyle w:val="030Place"/>
        <w:rPr>
          <w:lang w:val="en-US"/>
        </w:rPr>
      </w:pPr>
      <w:r>
        <w:rPr>
          <w:lang w:val="en-US"/>
        </w:rPr>
        <w:t>Organization</w:t>
      </w:r>
    </w:p>
    <w:p w14:paraId="2E70587F" w14:textId="77777777" w:rsidR="00002C37" w:rsidRDefault="00E433BE" w:rsidP="002D4F0D">
      <w:pPr>
        <w:pStyle w:val="040City"/>
        <w:rPr>
          <w:lang w:val="en-US"/>
        </w:rPr>
      </w:pPr>
      <w:r>
        <w:rPr>
          <w:lang w:val="en-US"/>
        </w:rPr>
        <w:t>City</w:t>
      </w:r>
    </w:p>
    <w:p w14:paraId="26FFDB07" w14:textId="77777777" w:rsidR="00002C37" w:rsidRPr="007F784F" w:rsidRDefault="00DF140F" w:rsidP="00B009B5">
      <w:pPr>
        <w:pStyle w:val="070Body"/>
        <w:rPr>
          <w:lang w:val="en-US"/>
        </w:rPr>
      </w:pPr>
      <w:r>
        <w:rPr>
          <w:lang w:val="en-US"/>
        </w:rPr>
        <w:t xml:space="preserve">Annotation of the article in English shouldn’t excess </w:t>
      </w:r>
      <w:r w:rsidR="00FE2920" w:rsidRPr="00FE2920">
        <w:rPr>
          <w:lang w:val="en-US"/>
        </w:rPr>
        <w:t xml:space="preserve">1 </w:t>
      </w:r>
      <w:r w:rsidR="00FE2920">
        <w:rPr>
          <w:lang w:val="en-US"/>
        </w:rPr>
        <w:t>thousand symbols</w:t>
      </w:r>
      <w:r w:rsidR="00C24855">
        <w:rPr>
          <w:lang w:val="en-US"/>
        </w:rPr>
        <w:t>. Formatting is the sam</w:t>
      </w:r>
      <w:r w:rsidR="00B009B5">
        <w:rPr>
          <w:lang w:val="en-US"/>
        </w:rPr>
        <w:t>e as in the article in Russian.</w:t>
      </w:r>
    </w:p>
    <w:p w14:paraId="40825BAF" w14:textId="77777777" w:rsidR="00373075" w:rsidRPr="007F784F" w:rsidRDefault="00373075" w:rsidP="00B009B5">
      <w:pPr>
        <w:pStyle w:val="070Body"/>
        <w:rPr>
          <w:lang w:val="en-US"/>
        </w:rPr>
      </w:pPr>
    </w:p>
    <w:p w14:paraId="64040EA1" w14:textId="77777777" w:rsidR="00373075" w:rsidRPr="00373075" w:rsidRDefault="00373075" w:rsidP="00B009B5">
      <w:pPr>
        <w:pStyle w:val="070Body"/>
        <w:rPr>
          <w:lang w:val="en-US"/>
        </w:rPr>
      </w:pPr>
      <w:r w:rsidRPr="00373075">
        <w:rPr>
          <w:b/>
          <w:bCs/>
          <w:lang w:val="en-US"/>
        </w:rPr>
        <w:t xml:space="preserve">Keywords in English: </w:t>
      </w:r>
      <w:r>
        <w:rPr>
          <w:lang w:val="en-US"/>
        </w:rPr>
        <w:t>keyword 1, keyword 2, keyword 3.</w:t>
      </w:r>
    </w:p>
    <w:p w14:paraId="0AB23053" w14:textId="77777777" w:rsidR="00002C37" w:rsidRDefault="00002C37">
      <w:pPr>
        <w:rPr>
          <w:sz w:val="20"/>
          <w:szCs w:val="20"/>
          <w:lang w:val="en-US"/>
        </w:rPr>
      </w:pPr>
    </w:p>
    <w:p w14:paraId="70F4A0F6" w14:textId="77777777" w:rsidR="00002C37" w:rsidRDefault="00E433B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Surname</w:t>
      </w:r>
      <w:r w:rsidR="00002C3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Name </w:t>
      </w:r>
      <w:r w:rsidR="00747E53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Patron</w:t>
      </w:r>
      <w:r w:rsidR="00747E53">
        <w:rPr>
          <w:sz w:val="20"/>
          <w:szCs w:val="20"/>
          <w:lang w:val="en-US"/>
        </w:rPr>
        <w:t>y</w:t>
      </w:r>
      <w:r>
        <w:rPr>
          <w:sz w:val="20"/>
          <w:szCs w:val="20"/>
          <w:lang w:val="en-US"/>
        </w:rPr>
        <w:t>mic Name</w:t>
      </w:r>
      <w:r w:rsidR="00747E53">
        <w:rPr>
          <w:sz w:val="20"/>
          <w:szCs w:val="20"/>
          <w:lang w:val="en-US"/>
        </w:rPr>
        <w:t>)</w:t>
      </w:r>
      <w:r w:rsidR="00C24855">
        <w:rPr>
          <w:sz w:val="20"/>
          <w:szCs w:val="20"/>
          <w:lang w:val="en-US"/>
        </w:rPr>
        <w:t>,</w:t>
      </w:r>
    </w:p>
    <w:p w14:paraId="73D00223" w14:textId="77777777" w:rsidR="00002C37" w:rsidRDefault="00DF140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Scientific Degree</w:t>
      </w:r>
      <w:r w:rsidR="00002C37">
        <w:rPr>
          <w:sz w:val="20"/>
          <w:szCs w:val="20"/>
          <w:lang w:val="en-US"/>
        </w:rPr>
        <w:t xml:space="preserve">, </w:t>
      </w:r>
      <w:r w:rsidR="00747E53">
        <w:rPr>
          <w:sz w:val="20"/>
          <w:szCs w:val="20"/>
          <w:lang w:val="en-US"/>
        </w:rPr>
        <w:t>Position</w:t>
      </w:r>
      <w:r w:rsidR="00002C37">
        <w:rPr>
          <w:sz w:val="20"/>
          <w:szCs w:val="20"/>
          <w:lang w:val="en-US"/>
        </w:rPr>
        <w:t xml:space="preserve">, </w:t>
      </w:r>
      <w:r w:rsidR="00E433BE">
        <w:rPr>
          <w:sz w:val="20"/>
          <w:szCs w:val="20"/>
          <w:lang w:val="en-US"/>
        </w:rPr>
        <w:t>Organization</w:t>
      </w:r>
      <w:r w:rsidR="00002C37">
        <w:rPr>
          <w:sz w:val="20"/>
          <w:szCs w:val="20"/>
          <w:lang w:val="en-US"/>
        </w:rPr>
        <w:t xml:space="preserve"> – </w:t>
      </w:r>
      <w:r w:rsidR="00E433BE">
        <w:rPr>
          <w:sz w:val="20"/>
          <w:szCs w:val="20"/>
          <w:lang w:val="en-US"/>
        </w:rPr>
        <w:t>Country</w:t>
      </w:r>
      <w:r w:rsidR="00002C37">
        <w:rPr>
          <w:sz w:val="20"/>
          <w:szCs w:val="20"/>
          <w:lang w:val="en-US"/>
        </w:rPr>
        <w:t>.</w:t>
      </w:r>
    </w:p>
    <w:p w14:paraId="0DEEF3D3" w14:textId="77777777" w:rsidR="00002C37" w:rsidRDefault="00002C3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E-mail: </w:t>
      </w:r>
      <w:r w:rsidR="00E433BE">
        <w:rPr>
          <w:sz w:val="20"/>
          <w:szCs w:val="20"/>
          <w:lang w:val="en-US"/>
        </w:rPr>
        <w:t>qqqr@qqq</w:t>
      </w:r>
      <w:r>
        <w:rPr>
          <w:sz w:val="20"/>
          <w:szCs w:val="20"/>
          <w:lang w:val="en-US"/>
        </w:rPr>
        <w:t>.</w:t>
      </w:r>
      <w:r w:rsidR="00E433BE">
        <w:rPr>
          <w:sz w:val="20"/>
          <w:szCs w:val="20"/>
          <w:lang w:val="en-US"/>
        </w:rPr>
        <w:t>qq</w:t>
      </w:r>
    </w:p>
    <w:p w14:paraId="230CA9EA" w14:textId="77777777" w:rsidR="00002C37" w:rsidRDefault="00002C37">
      <w:pPr>
        <w:rPr>
          <w:sz w:val="20"/>
          <w:szCs w:val="20"/>
          <w:lang w:val="en-US"/>
        </w:rPr>
      </w:pPr>
    </w:p>
    <w:p w14:paraId="37DF3BB1" w14:textId="77777777" w:rsidR="00002C37" w:rsidRDefault="00747E5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Surname Name (Patronymic Name)</w:t>
      </w:r>
      <w:r w:rsidR="00002C37">
        <w:rPr>
          <w:sz w:val="20"/>
          <w:szCs w:val="20"/>
          <w:lang w:val="en-US"/>
        </w:rPr>
        <w:t xml:space="preserve">, </w:t>
      </w:r>
    </w:p>
    <w:p w14:paraId="0A01CC4C" w14:textId="77777777" w:rsidR="00002C37" w:rsidRDefault="00747E5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Scientific Degree</w:t>
      </w:r>
      <w:r w:rsidR="00002C37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Position</w:t>
      </w:r>
      <w:r w:rsidR="00002C37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Organization – Country.</w:t>
      </w:r>
    </w:p>
    <w:p w14:paraId="02072EAB" w14:textId="77777777" w:rsidR="00002C37" w:rsidRPr="001E0297" w:rsidRDefault="00002C37">
      <w:pPr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 w:rsidRPr="001E0297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1E0297">
        <w:rPr>
          <w:sz w:val="20"/>
          <w:szCs w:val="20"/>
        </w:rPr>
        <w:t xml:space="preserve">: </w:t>
      </w:r>
      <w:r w:rsidR="00747E53">
        <w:rPr>
          <w:sz w:val="20"/>
          <w:szCs w:val="20"/>
          <w:lang w:val="en-US"/>
        </w:rPr>
        <w:t>qrur</w:t>
      </w:r>
      <w:r w:rsidR="00747E53" w:rsidRPr="001E0297">
        <w:rPr>
          <w:sz w:val="20"/>
          <w:szCs w:val="20"/>
        </w:rPr>
        <w:t>@</w:t>
      </w:r>
      <w:r w:rsidR="00747E53">
        <w:rPr>
          <w:sz w:val="20"/>
          <w:szCs w:val="20"/>
          <w:lang w:val="en-US"/>
        </w:rPr>
        <w:t>qqq</w:t>
      </w:r>
      <w:r w:rsidR="00747E53" w:rsidRPr="001E0297">
        <w:rPr>
          <w:sz w:val="20"/>
          <w:szCs w:val="20"/>
        </w:rPr>
        <w:t>.</w:t>
      </w:r>
      <w:r w:rsidR="00747E53">
        <w:rPr>
          <w:sz w:val="20"/>
          <w:szCs w:val="20"/>
          <w:lang w:val="en-US"/>
        </w:rPr>
        <w:t>qq</w:t>
      </w:r>
    </w:p>
    <w:p w14:paraId="68960C4B" w14:textId="77777777" w:rsidR="004C3AB4" w:rsidRDefault="004C3AB4" w:rsidP="006A1B93">
      <w:pPr>
        <w:pStyle w:val="Paragraph"/>
        <w:rPr>
          <w:lang w:val="ru-RU"/>
        </w:rPr>
      </w:pPr>
    </w:p>
    <w:p w14:paraId="5F627F99" w14:textId="77777777" w:rsidR="006A1B93" w:rsidRPr="004C3AB4" w:rsidRDefault="006A1B93" w:rsidP="006A1B93">
      <w:pPr>
        <w:pStyle w:val="Paragraph"/>
        <w:rPr>
          <w:b/>
          <w:bCs/>
          <w:lang w:val="ru-RU"/>
        </w:rPr>
      </w:pPr>
      <w:r w:rsidRPr="004C3AB4">
        <w:rPr>
          <w:b/>
          <w:bCs/>
          <w:lang w:val="ru-RU"/>
        </w:rPr>
        <w:t>ВАЖНО: сведения об авторах, организаций и адреса электронной почты не указываются в первом варианте текста, который загружается для слепого рецензирования. Эти данные вставляются в текст на этапе доработки по результатам рецензирования (после получения положительного решения о приеме доклада и текста для публикации).</w:t>
      </w:r>
    </w:p>
    <w:p w14:paraId="60C60611" w14:textId="77777777" w:rsidR="00002C37" w:rsidRPr="001E0297" w:rsidRDefault="00002C37">
      <w:pPr>
        <w:rPr>
          <w:sz w:val="20"/>
          <w:szCs w:val="20"/>
        </w:rPr>
      </w:pPr>
    </w:p>
    <w:sectPr w:rsidR="00002C37" w:rsidRPr="001E0297" w:rsidSect="00501D2F">
      <w:footerReference w:type="default" r:id="rId11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F70B" w14:textId="77777777" w:rsidR="00C33367" w:rsidRDefault="00C33367">
      <w:r>
        <w:separator/>
      </w:r>
    </w:p>
    <w:p w14:paraId="571917C5" w14:textId="77777777" w:rsidR="00C33367" w:rsidRDefault="00C33367"/>
  </w:endnote>
  <w:endnote w:type="continuationSeparator" w:id="0">
    <w:p w14:paraId="54042811" w14:textId="77777777" w:rsidR="00C33367" w:rsidRDefault="00C33367">
      <w:r>
        <w:continuationSeparator/>
      </w:r>
    </w:p>
    <w:p w14:paraId="3E81F2F6" w14:textId="77777777" w:rsidR="00C33367" w:rsidRDefault="00C33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ermin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Cyr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AF10" w14:textId="77777777" w:rsidR="00E97164" w:rsidRDefault="00E97164" w:rsidP="007F2AD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CA87" w14:textId="77777777" w:rsidR="00C33367" w:rsidRDefault="00C33367">
      <w:r>
        <w:separator/>
      </w:r>
    </w:p>
    <w:p w14:paraId="74909407" w14:textId="77777777" w:rsidR="00C33367" w:rsidRDefault="00C33367"/>
  </w:footnote>
  <w:footnote w:type="continuationSeparator" w:id="0">
    <w:p w14:paraId="30A3A5DD" w14:textId="77777777" w:rsidR="00C33367" w:rsidRDefault="00C33367">
      <w:r>
        <w:continuationSeparator/>
      </w:r>
    </w:p>
    <w:p w14:paraId="111EDCC4" w14:textId="77777777" w:rsidR="00C33367" w:rsidRDefault="00C333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D24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696F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7DA9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E08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8002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72A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60D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30F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8E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900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C7B5D"/>
    <w:multiLevelType w:val="hybridMultilevel"/>
    <w:tmpl w:val="C51E8CC6"/>
    <w:lvl w:ilvl="0" w:tplc="4DE6DC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406409"/>
    <w:multiLevelType w:val="hybridMultilevel"/>
    <w:tmpl w:val="0680CF32"/>
    <w:lvl w:ilvl="0" w:tplc="4DE6DC60">
      <w:start w:val="1"/>
      <w:numFmt w:val="bullet"/>
      <w:lvlText w:val="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12" w15:restartNumberingAfterBreak="0">
    <w:nsid w:val="33EF27E6"/>
    <w:multiLevelType w:val="hybridMultilevel"/>
    <w:tmpl w:val="9E7430D8"/>
    <w:lvl w:ilvl="0" w:tplc="4DE6DC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3C54E6"/>
    <w:multiLevelType w:val="hybridMultilevel"/>
    <w:tmpl w:val="89E0F3F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7457F2"/>
    <w:multiLevelType w:val="singleLevel"/>
    <w:tmpl w:val="C7BC24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391492"/>
    <w:multiLevelType w:val="hybridMultilevel"/>
    <w:tmpl w:val="CCA0A076"/>
    <w:lvl w:ilvl="0" w:tplc="8DC8BA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BF198D"/>
    <w:multiLevelType w:val="multilevel"/>
    <w:tmpl w:val="89E0F3F8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FD6E8F"/>
    <w:multiLevelType w:val="hybridMultilevel"/>
    <w:tmpl w:val="6E6A791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F27C63"/>
    <w:multiLevelType w:val="multilevel"/>
    <w:tmpl w:val="6E6A791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262302"/>
    <w:multiLevelType w:val="hybridMultilevel"/>
    <w:tmpl w:val="719267C4"/>
    <w:lvl w:ilvl="0" w:tplc="4DE6DC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18"/>
  </w:num>
  <w:num w:numId="16">
    <w:abstractNumId w:val="12"/>
  </w:num>
  <w:num w:numId="17">
    <w:abstractNumId w:val="19"/>
  </w:num>
  <w:num w:numId="18">
    <w:abstractNumId w:val="13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7"/>
    <w:rsid w:val="00002C37"/>
    <w:rsid w:val="00016D02"/>
    <w:rsid w:val="00022DBD"/>
    <w:rsid w:val="000329F4"/>
    <w:rsid w:val="00046485"/>
    <w:rsid w:val="00050645"/>
    <w:rsid w:val="00051C09"/>
    <w:rsid w:val="000527DE"/>
    <w:rsid w:val="00075925"/>
    <w:rsid w:val="000925EA"/>
    <w:rsid w:val="000B3E94"/>
    <w:rsid w:val="000E3765"/>
    <w:rsid w:val="000F0D48"/>
    <w:rsid w:val="000F0D81"/>
    <w:rsid w:val="00100A1F"/>
    <w:rsid w:val="00116E49"/>
    <w:rsid w:val="0012410A"/>
    <w:rsid w:val="00140AA0"/>
    <w:rsid w:val="001635FD"/>
    <w:rsid w:val="001823B5"/>
    <w:rsid w:val="00182FE5"/>
    <w:rsid w:val="001838EF"/>
    <w:rsid w:val="00187555"/>
    <w:rsid w:val="00190DDB"/>
    <w:rsid w:val="00194ADC"/>
    <w:rsid w:val="001A6339"/>
    <w:rsid w:val="001A7EB5"/>
    <w:rsid w:val="001B3FE3"/>
    <w:rsid w:val="001C2C85"/>
    <w:rsid w:val="001D2AE4"/>
    <w:rsid w:val="001E0297"/>
    <w:rsid w:val="001E31FC"/>
    <w:rsid w:val="001F6EC9"/>
    <w:rsid w:val="00224A01"/>
    <w:rsid w:val="00226CA5"/>
    <w:rsid w:val="00274B58"/>
    <w:rsid w:val="00281383"/>
    <w:rsid w:val="002912E4"/>
    <w:rsid w:val="00297BE9"/>
    <w:rsid w:val="002A3097"/>
    <w:rsid w:val="002B1C0E"/>
    <w:rsid w:val="002B539D"/>
    <w:rsid w:val="002B74E2"/>
    <w:rsid w:val="002C6E50"/>
    <w:rsid w:val="002C718F"/>
    <w:rsid w:val="002D4F0D"/>
    <w:rsid w:val="002E5A91"/>
    <w:rsid w:val="002F1D58"/>
    <w:rsid w:val="002F38A2"/>
    <w:rsid w:val="00320957"/>
    <w:rsid w:val="00335032"/>
    <w:rsid w:val="00336D9F"/>
    <w:rsid w:val="00373075"/>
    <w:rsid w:val="003A0886"/>
    <w:rsid w:val="003A25F8"/>
    <w:rsid w:val="003B3B96"/>
    <w:rsid w:val="003D38F4"/>
    <w:rsid w:val="003D4DD6"/>
    <w:rsid w:val="003E2C59"/>
    <w:rsid w:val="003E53F5"/>
    <w:rsid w:val="0042466C"/>
    <w:rsid w:val="00454EEB"/>
    <w:rsid w:val="00465358"/>
    <w:rsid w:val="004C27C5"/>
    <w:rsid w:val="004C3AB4"/>
    <w:rsid w:val="004D2458"/>
    <w:rsid w:val="004E0AC3"/>
    <w:rsid w:val="004E0CF4"/>
    <w:rsid w:val="00501D2F"/>
    <w:rsid w:val="005047E7"/>
    <w:rsid w:val="00507983"/>
    <w:rsid w:val="00522220"/>
    <w:rsid w:val="005336D5"/>
    <w:rsid w:val="005561BC"/>
    <w:rsid w:val="0055727F"/>
    <w:rsid w:val="00564D79"/>
    <w:rsid w:val="00581A10"/>
    <w:rsid w:val="005875E1"/>
    <w:rsid w:val="00593CC5"/>
    <w:rsid w:val="005B1A87"/>
    <w:rsid w:val="005B286D"/>
    <w:rsid w:val="005B4A52"/>
    <w:rsid w:val="005B776E"/>
    <w:rsid w:val="005C32AD"/>
    <w:rsid w:val="005E4DFA"/>
    <w:rsid w:val="005F3D85"/>
    <w:rsid w:val="00637F7D"/>
    <w:rsid w:val="00645333"/>
    <w:rsid w:val="00647B53"/>
    <w:rsid w:val="006503E9"/>
    <w:rsid w:val="006542B5"/>
    <w:rsid w:val="006921BC"/>
    <w:rsid w:val="006A1B93"/>
    <w:rsid w:val="006C2AB4"/>
    <w:rsid w:val="006D5E0E"/>
    <w:rsid w:val="006E2502"/>
    <w:rsid w:val="006F41D7"/>
    <w:rsid w:val="006F784E"/>
    <w:rsid w:val="007130C1"/>
    <w:rsid w:val="00714607"/>
    <w:rsid w:val="00716C64"/>
    <w:rsid w:val="00743FC3"/>
    <w:rsid w:val="007444BF"/>
    <w:rsid w:val="00747E53"/>
    <w:rsid w:val="00751A9D"/>
    <w:rsid w:val="00755401"/>
    <w:rsid w:val="00765009"/>
    <w:rsid w:val="00772ADF"/>
    <w:rsid w:val="007A0835"/>
    <w:rsid w:val="007A6E29"/>
    <w:rsid w:val="007B4D74"/>
    <w:rsid w:val="007B54CB"/>
    <w:rsid w:val="007C52A5"/>
    <w:rsid w:val="007D0DB3"/>
    <w:rsid w:val="007F2ADF"/>
    <w:rsid w:val="007F3740"/>
    <w:rsid w:val="007F784F"/>
    <w:rsid w:val="008045C5"/>
    <w:rsid w:val="00807F6D"/>
    <w:rsid w:val="00825816"/>
    <w:rsid w:val="0083449C"/>
    <w:rsid w:val="008526AE"/>
    <w:rsid w:val="00882C66"/>
    <w:rsid w:val="008925C2"/>
    <w:rsid w:val="00893F77"/>
    <w:rsid w:val="00894F36"/>
    <w:rsid w:val="00896896"/>
    <w:rsid w:val="008A3D1A"/>
    <w:rsid w:val="008B5CC4"/>
    <w:rsid w:val="008B62BE"/>
    <w:rsid w:val="008C2FF3"/>
    <w:rsid w:val="008C64C1"/>
    <w:rsid w:val="008C6522"/>
    <w:rsid w:val="008E388B"/>
    <w:rsid w:val="008F6459"/>
    <w:rsid w:val="00900E05"/>
    <w:rsid w:val="00905519"/>
    <w:rsid w:val="00912168"/>
    <w:rsid w:val="00914A51"/>
    <w:rsid w:val="009251B7"/>
    <w:rsid w:val="00953DF9"/>
    <w:rsid w:val="00956D5A"/>
    <w:rsid w:val="00972BB5"/>
    <w:rsid w:val="00976D11"/>
    <w:rsid w:val="009B4EDB"/>
    <w:rsid w:val="009F4231"/>
    <w:rsid w:val="00A00209"/>
    <w:rsid w:val="00A20F85"/>
    <w:rsid w:val="00A95918"/>
    <w:rsid w:val="00AA34D9"/>
    <w:rsid w:val="00AA6CC7"/>
    <w:rsid w:val="00AB19AD"/>
    <w:rsid w:val="00AB3648"/>
    <w:rsid w:val="00AC18E2"/>
    <w:rsid w:val="00AC2CA8"/>
    <w:rsid w:val="00AC521D"/>
    <w:rsid w:val="00AC64CB"/>
    <w:rsid w:val="00AC73CA"/>
    <w:rsid w:val="00AD041D"/>
    <w:rsid w:val="00B009B5"/>
    <w:rsid w:val="00B00ACD"/>
    <w:rsid w:val="00B227CF"/>
    <w:rsid w:val="00B35B3B"/>
    <w:rsid w:val="00B368AE"/>
    <w:rsid w:val="00B3764D"/>
    <w:rsid w:val="00B4365D"/>
    <w:rsid w:val="00B57D8C"/>
    <w:rsid w:val="00B6619C"/>
    <w:rsid w:val="00B7726B"/>
    <w:rsid w:val="00B8608A"/>
    <w:rsid w:val="00B86FFD"/>
    <w:rsid w:val="00B97428"/>
    <w:rsid w:val="00BA3B80"/>
    <w:rsid w:val="00BA427B"/>
    <w:rsid w:val="00BB1C66"/>
    <w:rsid w:val="00BD69BE"/>
    <w:rsid w:val="00BE4159"/>
    <w:rsid w:val="00BF06E7"/>
    <w:rsid w:val="00BF206E"/>
    <w:rsid w:val="00C01943"/>
    <w:rsid w:val="00C06A77"/>
    <w:rsid w:val="00C24855"/>
    <w:rsid w:val="00C33367"/>
    <w:rsid w:val="00C344DC"/>
    <w:rsid w:val="00C37C5B"/>
    <w:rsid w:val="00C528A3"/>
    <w:rsid w:val="00C76BEE"/>
    <w:rsid w:val="00C90BDE"/>
    <w:rsid w:val="00CC53B0"/>
    <w:rsid w:val="00CD41AD"/>
    <w:rsid w:val="00CD5AFA"/>
    <w:rsid w:val="00D35E72"/>
    <w:rsid w:val="00D504C4"/>
    <w:rsid w:val="00D5543D"/>
    <w:rsid w:val="00D55EFD"/>
    <w:rsid w:val="00D60577"/>
    <w:rsid w:val="00D77E10"/>
    <w:rsid w:val="00DA4961"/>
    <w:rsid w:val="00DC5F52"/>
    <w:rsid w:val="00DE46F8"/>
    <w:rsid w:val="00DF140F"/>
    <w:rsid w:val="00E32FEA"/>
    <w:rsid w:val="00E36D17"/>
    <w:rsid w:val="00E433BE"/>
    <w:rsid w:val="00E50CC8"/>
    <w:rsid w:val="00E55CB0"/>
    <w:rsid w:val="00E8463E"/>
    <w:rsid w:val="00E853EC"/>
    <w:rsid w:val="00E97164"/>
    <w:rsid w:val="00E97393"/>
    <w:rsid w:val="00EA68EB"/>
    <w:rsid w:val="00EA6995"/>
    <w:rsid w:val="00EA6F7C"/>
    <w:rsid w:val="00ED2F5E"/>
    <w:rsid w:val="00EF448E"/>
    <w:rsid w:val="00F04A15"/>
    <w:rsid w:val="00F12711"/>
    <w:rsid w:val="00F23B70"/>
    <w:rsid w:val="00F25C2B"/>
    <w:rsid w:val="00F27AFB"/>
    <w:rsid w:val="00F52935"/>
    <w:rsid w:val="00F61A7A"/>
    <w:rsid w:val="00F65E16"/>
    <w:rsid w:val="00F65E3D"/>
    <w:rsid w:val="00FB28BE"/>
    <w:rsid w:val="00FE025D"/>
    <w:rsid w:val="00FE2920"/>
    <w:rsid w:val="00FE625D"/>
    <w:rsid w:val="00FF217D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19AF2511"/>
  <w14:defaultImageDpi w14:val="0"/>
  <w15:docId w15:val="{9587A3D9-99F8-49E1-9C09-C6D5EDDE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0SubHeader">
    <w:name w:val="050 SubHeader"/>
    <w:basedOn w:val="010Header"/>
    <w:next w:val="070Body"/>
    <w:uiPriority w:val="99"/>
    <w:pPr>
      <w:spacing w:before="240" w:after="240"/>
    </w:pPr>
    <w:rPr>
      <w:b w:val="0"/>
      <w:bCs w:val="0"/>
      <w:color w:val="auto"/>
      <w:sz w:val="22"/>
      <w:szCs w:val="22"/>
    </w:rPr>
  </w:style>
  <w:style w:type="paragraph" w:customStyle="1" w:styleId="040City">
    <w:name w:val="040 City"/>
    <w:uiPriority w:val="99"/>
    <w:pPr>
      <w:autoSpaceDE w:val="0"/>
      <w:autoSpaceDN w:val="0"/>
      <w:adjustRightInd w:val="0"/>
      <w:spacing w:after="240" w:line="240" w:lineRule="auto"/>
    </w:pPr>
    <w:rPr>
      <w:sz w:val="20"/>
      <w:szCs w:val="20"/>
    </w:rPr>
  </w:style>
  <w:style w:type="paragraph" w:customStyle="1" w:styleId="080List">
    <w:name w:val="080 List"/>
    <w:basedOn w:val="070Body"/>
    <w:uiPriority w:val="99"/>
    <w:pPr>
      <w:tabs>
        <w:tab w:val="left" w:pos="660"/>
      </w:tabs>
      <w:ind w:left="660" w:hanging="300"/>
    </w:pPr>
  </w:style>
  <w:style w:type="paragraph" w:customStyle="1" w:styleId="070Body">
    <w:name w:val="070 Body"/>
    <w:uiPriority w:val="99"/>
    <w:pPr>
      <w:autoSpaceDE w:val="0"/>
      <w:autoSpaceDN w:val="0"/>
      <w:adjustRightInd w:val="0"/>
      <w:spacing w:after="0" w:line="240" w:lineRule="atLeast"/>
      <w:ind w:firstLine="360"/>
      <w:jc w:val="both"/>
    </w:pPr>
    <w:rPr>
      <w:sz w:val="20"/>
      <w:szCs w:val="20"/>
    </w:rPr>
  </w:style>
  <w:style w:type="paragraph" w:customStyle="1" w:styleId="030Place">
    <w:name w:val="030 Place"/>
    <w:uiPriority w:val="99"/>
    <w:pPr>
      <w:autoSpaceDE w:val="0"/>
      <w:autoSpaceDN w:val="0"/>
      <w:adjustRightInd w:val="0"/>
      <w:spacing w:after="0" w:line="240" w:lineRule="atLeast"/>
    </w:pPr>
    <w:rPr>
      <w:i/>
      <w:iCs/>
      <w:sz w:val="20"/>
      <w:szCs w:val="20"/>
    </w:rPr>
  </w:style>
  <w:style w:type="paragraph" w:customStyle="1" w:styleId="020Author">
    <w:name w:val="020 Author"/>
    <w:uiPriority w:val="99"/>
    <w:pPr>
      <w:autoSpaceDE w:val="0"/>
      <w:autoSpaceDN w:val="0"/>
      <w:adjustRightInd w:val="0"/>
      <w:spacing w:before="240" w:after="0" w:line="240" w:lineRule="atLeast"/>
    </w:pPr>
    <w:rPr>
      <w:b/>
      <w:bCs/>
      <w:i/>
      <w:iCs/>
      <w:sz w:val="24"/>
      <w:szCs w:val="24"/>
    </w:rPr>
  </w:style>
  <w:style w:type="paragraph" w:customStyle="1" w:styleId="010Header">
    <w:name w:val="010 Header"/>
    <w:uiPriority w:val="99"/>
    <w:pPr>
      <w:autoSpaceDE w:val="0"/>
      <w:autoSpaceDN w:val="0"/>
      <w:adjustRightInd w:val="0"/>
      <w:spacing w:before="480" w:after="0" w:line="240" w:lineRule="atLeast"/>
    </w:pPr>
    <w:rPr>
      <w:rFonts w:ascii="Arial" w:hAnsi="Arial" w:cs="Arial"/>
      <w:b/>
      <w:bCs/>
      <w:caps/>
      <w:color w:val="000000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C2485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B227CF"/>
    <w:rPr>
      <w:rFonts w:cs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B227CF"/>
    <w:rPr>
      <w:rFonts w:ascii="Times New Roman" w:hAnsi="Times New Roman" w:cs="Times New Roman"/>
      <w:sz w:val="20"/>
      <w:szCs w:val="20"/>
      <w:vertAlign w:val="superscript"/>
    </w:rPr>
  </w:style>
  <w:style w:type="paragraph" w:customStyle="1" w:styleId="090Reference">
    <w:name w:val="090Reference"/>
    <w:basedOn w:val="a4"/>
    <w:link w:val="090Reference0"/>
    <w:uiPriority w:val="99"/>
    <w:rsid w:val="00765009"/>
    <w:rPr>
      <w:sz w:val="18"/>
      <w:szCs w:val="18"/>
    </w:rPr>
  </w:style>
  <w:style w:type="character" w:customStyle="1" w:styleId="090Reference0">
    <w:name w:val="090Reference Знак Знак"/>
    <w:basedOn w:val="a5"/>
    <w:link w:val="090Reference"/>
    <w:uiPriority w:val="99"/>
    <w:locked/>
    <w:rsid w:val="00B227CF"/>
    <w:rPr>
      <w:rFonts w:cs="Times New Roman"/>
      <w:sz w:val="18"/>
      <w:szCs w:val="18"/>
      <w:lang w:val="ru-RU" w:eastAsia="ru-RU"/>
    </w:rPr>
  </w:style>
  <w:style w:type="character" w:styleId="a7">
    <w:name w:val="annotation reference"/>
    <w:basedOn w:val="a0"/>
    <w:uiPriority w:val="99"/>
    <w:semiHidden/>
    <w:rsid w:val="008B5CC4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8B5C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8B5CC4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8B5C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8B5CC4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8B5C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B5CC4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locked/>
    <w:rsid w:val="000B3E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uiPriority w:val="99"/>
    <w:rsid w:val="005336D5"/>
    <w:pPr>
      <w:ind w:firstLine="284"/>
      <w:jc w:val="both"/>
    </w:pPr>
    <w:rPr>
      <w:sz w:val="20"/>
      <w:szCs w:val="20"/>
      <w:lang w:val="en-GB" w:eastAsia="en-US"/>
    </w:rPr>
  </w:style>
  <w:style w:type="paragraph" w:customStyle="1" w:styleId="Tabletext">
    <w:name w:val="Table text"/>
    <w:basedOn w:val="Paragraph"/>
    <w:qFormat/>
    <w:rsid w:val="005336D5"/>
    <w:pPr>
      <w:ind w:firstLine="0"/>
    </w:pPr>
    <w:rPr>
      <w:sz w:val="18"/>
      <w:szCs w:val="18"/>
      <w:lang w:val="ru-RU"/>
    </w:rPr>
  </w:style>
  <w:style w:type="paragraph" w:styleId="af">
    <w:name w:val="header"/>
    <w:basedOn w:val="a"/>
    <w:link w:val="af0"/>
    <w:uiPriority w:val="99"/>
    <w:rsid w:val="007F2A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7F2ADF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7F2A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7F2ADF"/>
    <w:rPr>
      <w:rFonts w:cs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291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c.europa.eu/idabc/servlets/Doc?id=195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s2002.nw.ru/02-r3f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ТЕХНОЛОГИИ ДИСТАНЦИОННОГО ОБУЧЕНИЯ</vt:lpstr>
    </vt:vector>
  </TitlesOfParts>
  <Company>ICAPE</Company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ТЕХНОЛОГИИ ДИСТАНЦИОННОГО ОБУЧЕНИЯ</dc:title>
  <dc:subject/>
  <dc:creator>catrin</dc:creator>
  <cp:keywords/>
  <dc:description/>
  <cp:lastModifiedBy>Полиночка</cp:lastModifiedBy>
  <cp:revision>2</cp:revision>
  <cp:lastPrinted>2007-02-19T09:50:00Z</cp:lastPrinted>
  <dcterms:created xsi:type="dcterms:W3CDTF">2022-12-29T17:21:00Z</dcterms:created>
  <dcterms:modified xsi:type="dcterms:W3CDTF">2022-12-29T17:21:00Z</dcterms:modified>
</cp:coreProperties>
</file>